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B8" w:rsidRDefault="001E0B9C" w:rsidP="00785F50">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noProof/>
          <w:sz w:val="24"/>
          <w:szCs w:val="20"/>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-14605</wp:posOffset>
                </wp:positionV>
                <wp:extent cx="914400" cy="342900"/>
                <wp:effectExtent l="3810" t="0" r="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03" w:rsidRDefault="00161403" w:rsidP="00785F50">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6pt;margin-top:-1.1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" filled="f" stroked="f">
                <v:textbox>
                  <w:txbxContent>
                    <w:p w:rsidR="00161403" w:rsidRDefault="00161403" w:rsidP="00785F50">
                      <w:pPr>
                        <w:rPr>
                          <w:b/>
                          <w:szCs w:val="24"/>
                        </w:rPr>
                      </w:pPr>
                    </w:p>
                  </w:txbxContent>
                </v:textbox>
              </v:rect>
            </w:pict>
          </mc:Fallback>
        </mc:AlternateContent>
      </w:r>
      <w:r w:rsidR="00785F50" w:rsidRPr="00785F50">
        <w:rPr>
          <w:rFonts w:ascii="Times New Roman" w:eastAsia="Times New Roman" w:hAnsi="Times New Roman" w:cs="Times New Roman"/>
          <w:b/>
          <w:noProof/>
          <w:sz w:val="20"/>
          <w:szCs w:val="20"/>
        </w:rPr>
        <w:drawing>
          <wp:inline distT="0" distB="0" distL="0" distR="0">
            <wp:extent cx="561975" cy="7524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752475"/>
                    </a:xfrm>
                    <a:prstGeom prst="rect">
                      <a:avLst/>
                    </a:prstGeom>
                    <a:noFill/>
                    <a:ln w="9525">
                      <a:noFill/>
                      <a:miter lim="800000"/>
                      <a:headEnd/>
                      <a:tailEnd/>
                    </a:ln>
                  </pic:spPr>
                </pic:pic>
              </a:graphicData>
            </a:graphic>
          </wp:inline>
        </w:drawing>
      </w:r>
    </w:p>
    <w:p w:rsidR="00785F50" w:rsidRPr="00785F50" w:rsidRDefault="00ED58EE" w:rsidP="00785F50">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w:t>
      </w:r>
    </w:p>
    <w:p w:rsidR="00785F50" w:rsidRPr="00785F50" w:rsidRDefault="00785F50" w:rsidP="00785F50">
      <w:pPr>
        <w:shd w:val="clear" w:color="auto" w:fill="FFFFFF"/>
        <w:autoSpaceDE w:val="0"/>
        <w:autoSpaceDN w:val="0"/>
        <w:adjustRightInd w:val="0"/>
        <w:spacing w:after="0" w:line="240" w:lineRule="auto"/>
        <w:jc w:val="center"/>
        <w:rPr>
          <w:rFonts w:ascii="Times New Roman" w:eastAsia="Times New Roman" w:hAnsi="Times New Roman" w:cs="Times New Roman"/>
          <w:b/>
          <w:sz w:val="10"/>
          <w:szCs w:val="10"/>
        </w:rPr>
      </w:pPr>
    </w:p>
    <w:p w:rsidR="00785F50" w:rsidRPr="00785F50" w:rsidRDefault="00785F50" w:rsidP="00785F50">
      <w:pPr>
        <w:shd w:val="clear" w:color="auto" w:fill="FFFFFF"/>
        <w:tabs>
          <w:tab w:val="left" w:pos="3933"/>
        </w:tabs>
        <w:autoSpaceDE w:val="0"/>
        <w:autoSpaceDN w:val="0"/>
        <w:adjustRightInd w:val="0"/>
        <w:spacing w:after="0" w:line="240" w:lineRule="auto"/>
        <w:ind w:left="-627"/>
        <w:jc w:val="center"/>
        <w:rPr>
          <w:rFonts w:ascii="Times New Roman" w:eastAsia="Times New Roman" w:hAnsi="Times New Roman" w:cs="Times New Roman"/>
          <w:b/>
          <w:color w:val="000000"/>
          <w:sz w:val="28"/>
          <w:szCs w:val="28"/>
          <w:lang w:val="uk-UA"/>
        </w:rPr>
      </w:pPr>
      <w:r w:rsidRPr="00785F50">
        <w:rPr>
          <w:rFonts w:ascii="Times New Roman" w:eastAsia="Times New Roman" w:hAnsi="Times New Roman" w:cs="Times New Roman"/>
          <w:b/>
          <w:color w:val="000000"/>
          <w:sz w:val="28"/>
          <w:szCs w:val="28"/>
          <w:lang w:val="uk-UA"/>
        </w:rPr>
        <w:t xml:space="preserve">НОВОРАЙСЬКА     СІЛЬСЬКА      РАДА </w:t>
      </w:r>
    </w:p>
    <w:p w:rsidR="00785F50" w:rsidRPr="00785F50" w:rsidRDefault="00785F50" w:rsidP="00785F50">
      <w:pPr>
        <w:shd w:val="clear" w:color="auto" w:fill="FFFFFF"/>
        <w:tabs>
          <w:tab w:val="left" w:pos="3933"/>
        </w:tabs>
        <w:autoSpaceDE w:val="0"/>
        <w:autoSpaceDN w:val="0"/>
        <w:adjustRightInd w:val="0"/>
        <w:spacing w:after="0" w:line="240" w:lineRule="auto"/>
        <w:ind w:left="-627"/>
        <w:jc w:val="center"/>
        <w:rPr>
          <w:rFonts w:ascii="Times New Roman" w:eastAsia="Times New Roman" w:hAnsi="Times New Roman" w:cs="Times New Roman"/>
          <w:b/>
          <w:sz w:val="28"/>
          <w:szCs w:val="28"/>
          <w:lang w:val="uk-UA"/>
        </w:rPr>
      </w:pPr>
      <w:r w:rsidRPr="00785F50">
        <w:rPr>
          <w:rFonts w:ascii="Times New Roman" w:eastAsia="Times New Roman" w:hAnsi="Times New Roman" w:cs="Times New Roman"/>
          <w:b/>
          <w:color w:val="000000"/>
          <w:sz w:val="28"/>
          <w:szCs w:val="28"/>
          <w:lang w:val="uk-UA"/>
        </w:rPr>
        <w:t xml:space="preserve">      БЕРИСЛАВСЬКОГО РАЙОНУХЕРСОНСЬКОЇ  ОБЛАСТІ</w:t>
      </w:r>
    </w:p>
    <w:p w:rsidR="00785F50" w:rsidRPr="00785F50" w:rsidRDefault="00785F50" w:rsidP="00785F50">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4"/>
        </w:rPr>
      </w:pPr>
    </w:p>
    <w:p w:rsidR="00785F50" w:rsidRPr="00785F50" w:rsidRDefault="00910842" w:rsidP="00785F50">
      <w:pPr>
        <w:keepNext/>
        <w:spacing w:after="0" w:line="240" w:lineRule="auto"/>
        <w:jc w:val="center"/>
        <w:outlineLvl w:val="0"/>
        <w:rPr>
          <w:rFonts w:ascii="Arial" w:eastAsia="Times New Roman" w:hAnsi="Arial" w:cs="Times New Roman"/>
          <w:b/>
          <w:sz w:val="36"/>
          <w:szCs w:val="36"/>
          <w:lang w:val="uk-UA"/>
        </w:rPr>
      </w:pPr>
      <w:r>
        <w:rPr>
          <w:rFonts w:ascii="Arial" w:eastAsia="Times New Roman" w:hAnsi="Arial" w:cs="Times New Roman"/>
          <w:b/>
          <w:sz w:val="36"/>
          <w:szCs w:val="36"/>
          <w:lang w:val="uk-UA"/>
        </w:rPr>
        <w:t xml:space="preserve">ПРОЕКТ </w:t>
      </w:r>
      <w:r w:rsidR="00785F50" w:rsidRPr="00785F50">
        <w:rPr>
          <w:rFonts w:ascii="Arial" w:eastAsia="Times New Roman" w:hAnsi="Arial" w:cs="Times New Roman"/>
          <w:b/>
          <w:sz w:val="36"/>
          <w:szCs w:val="36"/>
          <w:lang w:val="uk-UA"/>
        </w:rPr>
        <w:t xml:space="preserve">Р І Ш Е Н </w:t>
      </w:r>
      <w:proofErr w:type="spellStart"/>
      <w:r w:rsidR="00785F50" w:rsidRPr="00785F50">
        <w:rPr>
          <w:rFonts w:ascii="Arial" w:eastAsia="Times New Roman" w:hAnsi="Arial" w:cs="Times New Roman"/>
          <w:b/>
          <w:sz w:val="36"/>
          <w:szCs w:val="36"/>
          <w:lang w:val="uk-UA"/>
        </w:rPr>
        <w:t>Н</w:t>
      </w:r>
      <w:proofErr w:type="spellEnd"/>
      <w:r w:rsidR="00785F50" w:rsidRPr="00785F50">
        <w:rPr>
          <w:rFonts w:ascii="Arial" w:eastAsia="Times New Roman" w:hAnsi="Arial" w:cs="Times New Roman"/>
          <w:b/>
          <w:sz w:val="36"/>
          <w:szCs w:val="36"/>
          <w:lang w:val="uk-UA"/>
        </w:rPr>
        <w:t xml:space="preserve"> Я</w:t>
      </w:r>
    </w:p>
    <w:p w:rsidR="00785F50" w:rsidRPr="00785F50" w:rsidRDefault="00785F50" w:rsidP="00785F50">
      <w:pPr>
        <w:spacing w:after="0" w:line="240" w:lineRule="auto"/>
        <w:rPr>
          <w:rFonts w:ascii="Times New Roman" w:eastAsia="Times New Roman" w:hAnsi="Times New Roman" w:cs="Times New Roman"/>
          <w:b/>
          <w:sz w:val="24"/>
          <w:szCs w:val="20"/>
          <w:lang w:val="uk-UA"/>
        </w:rPr>
      </w:pPr>
    </w:p>
    <w:p w:rsidR="00785F50" w:rsidRPr="00785F50" w:rsidRDefault="00785F50" w:rsidP="00785F50">
      <w:pPr>
        <w:spacing w:after="0" w:line="240" w:lineRule="auto"/>
        <w:jc w:val="center"/>
        <w:rPr>
          <w:rFonts w:ascii="Times New Roman" w:eastAsia="Times New Roman" w:hAnsi="Times New Roman" w:cs="Times New Roman"/>
          <w:b/>
          <w:color w:val="000000"/>
          <w:sz w:val="24"/>
          <w:szCs w:val="24"/>
          <w:lang w:val="uk-UA"/>
        </w:rPr>
      </w:pPr>
    </w:p>
    <w:p w:rsidR="00B86907" w:rsidRPr="00785F50" w:rsidRDefault="00B86907" w:rsidP="00B86907">
      <w:pPr>
        <w:shd w:val="clear" w:color="auto" w:fill="FFFFFF"/>
        <w:adjustRightInd w:val="0"/>
        <w:jc w:val="center"/>
        <w:rPr>
          <w:b/>
          <w:color w:val="000000"/>
          <w:sz w:val="24"/>
          <w:szCs w:val="24"/>
          <w:lang w:val="uk-UA"/>
        </w:rPr>
      </w:pPr>
    </w:p>
    <w:p w:rsidR="00702054" w:rsidRPr="00F313CC" w:rsidRDefault="00FF082D" w:rsidP="00702054">
      <w:pPr>
        <w:spacing w:after="0" w:line="240" w:lineRule="auto"/>
        <w:contextualSpacing/>
        <w:jc w:val="both"/>
        <w:rPr>
          <w:rFonts w:ascii="Times New Roman" w:hAnsi="Times New Roman" w:cs="Times New Roman"/>
          <w:sz w:val="24"/>
          <w:szCs w:val="24"/>
          <w:lang w:val="uk-UA"/>
        </w:rPr>
      </w:pPr>
      <w:r w:rsidRPr="00046298">
        <w:rPr>
          <w:rFonts w:ascii="Times New Roman" w:hAnsi="Times New Roman" w:cs="Times New Roman"/>
          <w:sz w:val="26"/>
          <w:szCs w:val="26"/>
          <w:lang w:val="uk-UA"/>
        </w:rPr>
        <w:t xml:space="preserve">Про встановлення </w:t>
      </w:r>
      <w:r w:rsidR="00B86907" w:rsidRPr="00046298">
        <w:rPr>
          <w:rFonts w:ascii="Times New Roman" w:hAnsi="Times New Roman" w:cs="Times New Roman"/>
          <w:sz w:val="26"/>
          <w:szCs w:val="26"/>
          <w:lang w:val="uk-UA"/>
        </w:rPr>
        <w:t xml:space="preserve">місцевих податків </w:t>
      </w:r>
    </w:p>
    <w:p w:rsidR="00702054" w:rsidRPr="00046298" w:rsidRDefault="00B86907" w:rsidP="00702054">
      <w:pPr>
        <w:spacing w:after="0" w:line="240" w:lineRule="auto"/>
        <w:contextualSpacing/>
        <w:jc w:val="both"/>
        <w:rPr>
          <w:rFonts w:ascii="Times New Roman" w:hAnsi="Times New Roman" w:cs="Times New Roman"/>
          <w:sz w:val="26"/>
          <w:szCs w:val="26"/>
          <w:lang w:val="uk-UA"/>
        </w:rPr>
      </w:pPr>
      <w:r w:rsidRPr="00046298">
        <w:rPr>
          <w:rFonts w:ascii="Times New Roman" w:hAnsi="Times New Roman" w:cs="Times New Roman"/>
          <w:sz w:val="26"/>
          <w:szCs w:val="26"/>
          <w:lang w:val="uk-UA"/>
        </w:rPr>
        <w:t xml:space="preserve">та </w:t>
      </w:r>
      <w:r w:rsidR="00702054" w:rsidRPr="00046298">
        <w:rPr>
          <w:rFonts w:ascii="Times New Roman" w:hAnsi="Times New Roman" w:cs="Times New Roman"/>
          <w:sz w:val="26"/>
          <w:szCs w:val="26"/>
          <w:lang w:val="uk-UA"/>
        </w:rPr>
        <w:t xml:space="preserve"> </w:t>
      </w:r>
      <w:r w:rsidRPr="00046298">
        <w:rPr>
          <w:rFonts w:ascii="Times New Roman" w:hAnsi="Times New Roman" w:cs="Times New Roman"/>
          <w:sz w:val="26"/>
          <w:szCs w:val="26"/>
          <w:lang w:val="uk-UA"/>
        </w:rPr>
        <w:t>зборів</w:t>
      </w:r>
      <w:r w:rsidR="009B21DE" w:rsidRPr="00046298">
        <w:rPr>
          <w:rFonts w:ascii="Times New Roman" w:hAnsi="Times New Roman" w:cs="Times New Roman"/>
          <w:sz w:val="26"/>
          <w:szCs w:val="26"/>
          <w:lang w:val="uk-UA"/>
        </w:rPr>
        <w:t xml:space="preserve"> </w:t>
      </w:r>
      <w:r w:rsidR="00702054" w:rsidRPr="00046298">
        <w:rPr>
          <w:rFonts w:ascii="Times New Roman" w:hAnsi="Times New Roman" w:cs="Times New Roman"/>
          <w:sz w:val="26"/>
          <w:szCs w:val="26"/>
          <w:lang w:val="uk-UA"/>
        </w:rPr>
        <w:t xml:space="preserve"> </w:t>
      </w:r>
      <w:r w:rsidR="009B21DE" w:rsidRPr="00046298">
        <w:rPr>
          <w:rFonts w:ascii="Times New Roman" w:hAnsi="Times New Roman" w:cs="Times New Roman"/>
          <w:sz w:val="26"/>
          <w:szCs w:val="26"/>
          <w:lang w:val="uk-UA"/>
        </w:rPr>
        <w:t xml:space="preserve">на території </w:t>
      </w:r>
      <w:r w:rsidR="00702054" w:rsidRPr="00046298">
        <w:rPr>
          <w:rFonts w:ascii="Times New Roman" w:hAnsi="Times New Roman" w:cs="Times New Roman"/>
          <w:sz w:val="26"/>
          <w:szCs w:val="26"/>
          <w:lang w:val="uk-UA"/>
        </w:rPr>
        <w:t xml:space="preserve"> </w:t>
      </w:r>
      <w:proofErr w:type="spellStart"/>
      <w:r w:rsidR="009B21DE" w:rsidRPr="00046298">
        <w:rPr>
          <w:rFonts w:ascii="Times New Roman" w:hAnsi="Times New Roman" w:cs="Times New Roman"/>
          <w:sz w:val="26"/>
          <w:szCs w:val="26"/>
          <w:lang w:val="uk-UA"/>
        </w:rPr>
        <w:t>Новорайської</w:t>
      </w:r>
      <w:proofErr w:type="spellEnd"/>
      <w:r w:rsidR="009B21DE" w:rsidRPr="00046298">
        <w:rPr>
          <w:rFonts w:ascii="Times New Roman" w:hAnsi="Times New Roman" w:cs="Times New Roman"/>
          <w:sz w:val="26"/>
          <w:szCs w:val="26"/>
          <w:lang w:val="uk-UA"/>
        </w:rPr>
        <w:t xml:space="preserve"> </w:t>
      </w:r>
    </w:p>
    <w:p w:rsidR="00702054" w:rsidRPr="00046298" w:rsidRDefault="00092D69" w:rsidP="00702054">
      <w:pPr>
        <w:spacing w:after="0"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сільської</w:t>
      </w:r>
      <w:r w:rsidR="00702054" w:rsidRPr="00046298">
        <w:rPr>
          <w:rFonts w:ascii="Times New Roman" w:hAnsi="Times New Roman" w:cs="Times New Roman"/>
          <w:sz w:val="26"/>
          <w:szCs w:val="26"/>
          <w:lang w:val="uk-UA"/>
        </w:rPr>
        <w:t xml:space="preserve">   територіально</w:t>
      </w:r>
      <w:r w:rsidR="002B13F2">
        <w:rPr>
          <w:rFonts w:ascii="Times New Roman" w:hAnsi="Times New Roman" w:cs="Times New Roman"/>
          <w:sz w:val="26"/>
          <w:szCs w:val="26"/>
          <w:lang w:val="uk-UA"/>
        </w:rPr>
        <w:t>ї</w:t>
      </w:r>
      <w:r w:rsidR="00702054" w:rsidRPr="00046298">
        <w:rPr>
          <w:rFonts w:ascii="Times New Roman" w:hAnsi="Times New Roman" w:cs="Times New Roman"/>
          <w:sz w:val="26"/>
          <w:szCs w:val="26"/>
          <w:lang w:val="uk-UA"/>
        </w:rPr>
        <w:t xml:space="preserve">   громади </w:t>
      </w:r>
    </w:p>
    <w:p w:rsidR="00B86907" w:rsidRPr="00046298" w:rsidRDefault="00B86907" w:rsidP="00702054">
      <w:pPr>
        <w:spacing w:after="0" w:line="240" w:lineRule="auto"/>
        <w:contextualSpacing/>
        <w:jc w:val="both"/>
        <w:rPr>
          <w:rFonts w:ascii="Times New Roman" w:hAnsi="Times New Roman" w:cs="Times New Roman"/>
          <w:sz w:val="26"/>
          <w:szCs w:val="26"/>
          <w:lang w:val="uk-UA"/>
        </w:rPr>
      </w:pPr>
      <w:r w:rsidRPr="00046298">
        <w:rPr>
          <w:rFonts w:ascii="Times New Roman" w:hAnsi="Times New Roman" w:cs="Times New Roman"/>
          <w:sz w:val="26"/>
          <w:szCs w:val="26"/>
          <w:lang w:val="uk-UA"/>
        </w:rPr>
        <w:t>на 202</w:t>
      </w:r>
      <w:r w:rsidR="00092D69">
        <w:rPr>
          <w:rFonts w:ascii="Times New Roman" w:hAnsi="Times New Roman" w:cs="Times New Roman"/>
          <w:sz w:val="26"/>
          <w:szCs w:val="26"/>
          <w:lang w:val="uk-UA"/>
        </w:rPr>
        <w:t>2</w:t>
      </w:r>
      <w:r w:rsidRPr="00046298">
        <w:rPr>
          <w:rFonts w:ascii="Times New Roman" w:hAnsi="Times New Roman" w:cs="Times New Roman"/>
          <w:sz w:val="26"/>
          <w:szCs w:val="26"/>
          <w:lang w:val="uk-UA"/>
        </w:rPr>
        <w:t xml:space="preserve"> рік</w:t>
      </w:r>
    </w:p>
    <w:p w:rsidR="00301A4E" w:rsidRPr="00046298" w:rsidRDefault="00301A4E" w:rsidP="00BE475F">
      <w:pPr>
        <w:spacing w:after="0" w:line="240" w:lineRule="auto"/>
        <w:ind w:firstLine="720"/>
        <w:contextualSpacing/>
        <w:jc w:val="both"/>
        <w:rPr>
          <w:rFonts w:ascii="Times New Roman" w:hAnsi="Times New Roman" w:cs="Times New Roman"/>
          <w:sz w:val="26"/>
          <w:szCs w:val="26"/>
          <w:lang w:val="uk-UA"/>
        </w:rPr>
      </w:pPr>
    </w:p>
    <w:p w:rsidR="00B86907" w:rsidRPr="00046298" w:rsidRDefault="00D92859" w:rsidP="00BE475F">
      <w:pPr>
        <w:spacing w:after="0" w:line="240" w:lineRule="auto"/>
        <w:ind w:firstLine="720"/>
        <w:contextualSpacing/>
        <w:jc w:val="both"/>
        <w:rPr>
          <w:rFonts w:ascii="Times New Roman" w:hAnsi="Times New Roman" w:cs="Times New Roman"/>
          <w:sz w:val="26"/>
          <w:szCs w:val="26"/>
          <w:lang w:val="uk-UA"/>
        </w:rPr>
      </w:pPr>
      <w:r w:rsidRPr="00046298">
        <w:rPr>
          <w:rFonts w:ascii="Times New Roman" w:hAnsi="Times New Roman" w:cs="Times New Roman"/>
          <w:sz w:val="26"/>
          <w:szCs w:val="26"/>
          <w:lang w:val="uk-UA"/>
        </w:rPr>
        <w:t>Відповідно до Податкового кодексу України,</w:t>
      </w:r>
      <w:r w:rsidR="00EC42FE">
        <w:rPr>
          <w:rFonts w:ascii="Times New Roman" w:hAnsi="Times New Roman" w:cs="Times New Roman"/>
          <w:sz w:val="26"/>
          <w:szCs w:val="26"/>
          <w:lang w:val="uk-UA"/>
        </w:rPr>
        <w:t xml:space="preserve"> </w:t>
      </w:r>
      <w:r w:rsidRPr="00046298">
        <w:rPr>
          <w:rFonts w:ascii="Times New Roman" w:hAnsi="Times New Roman" w:cs="Times New Roman"/>
          <w:sz w:val="26"/>
          <w:szCs w:val="26"/>
          <w:lang w:val="uk-UA"/>
        </w:rPr>
        <w:t>постанови КМУ «Про</w:t>
      </w:r>
      <w:r w:rsidR="00301A4E" w:rsidRPr="00046298">
        <w:rPr>
          <w:rFonts w:ascii="Times New Roman" w:hAnsi="Times New Roman" w:cs="Times New Roman"/>
          <w:sz w:val="26"/>
          <w:szCs w:val="26"/>
          <w:lang w:val="uk-UA"/>
        </w:rPr>
        <w:t xml:space="preserve"> </w:t>
      </w:r>
      <w:r w:rsidRPr="00046298">
        <w:rPr>
          <w:rFonts w:ascii="Times New Roman" w:hAnsi="Times New Roman" w:cs="Times New Roman"/>
          <w:sz w:val="26"/>
          <w:szCs w:val="26"/>
          <w:lang w:val="uk-UA"/>
        </w:rPr>
        <w:t>затвердження форм типових рішень про встановлення ставок та пільг із</w:t>
      </w:r>
      <w:r w:rsidR="00AF241B" w:rsidRPr="00046298">
        <w:rPr>
          <w:rFonts w:ascii="Times New Roman" w:hAnsi="Times New Roman" w:cs="Times New Roman"/>
          <w:sz w:val="26"/>
          <w:szCs w:val="26"/>
          <w:lang w:val="uk-UA"/>
        </w:rPr>
        <w:t xml:space="preserve"> </w:t>
      </w:r>
      <w:r w:rsidRPr="00046298">
        <w:rPr>
          <w:rFonts w:ascii="Times New Roman" w:hAnsi="Times New Roman" w:cs="Times New Roman"/>
          <w:sz w:val="26"/>
          <w:szCs w:val="26"/>
          <w:lang w:val="uk-UA"/>
        </w:rPr>
        <w:t>сплати земельного податку та податку на нерухоме майно, відмінне від</w:t>
      </w:r>
      <w:r w:rsidR="00EE3F34" w:rsidRPr="00046298">
        <w:rPr>
          <w:rFonts w:ascii="Times New Roman" w:hAnsi="Times New Roman" w:cs="Times New Roman"/>
          <w:sz w:val="26"/>
          <w:szCs w:val="26"/>
          <w:lang w:val="uk-UA"/>
        </w:rPr>
        <w:t xml:space="preserve"> </w:t>
      </w:r>
      <w:r w:rsidRPr="00046298">
        <w:rPr>
          <w:rFonts w:ascii="Times New Roman" w:hAnsi="Times New Roman" w:cs="Times New Roman"/>
          <w:sz w:val="26"/>
          <w:szCs w:val="26"/>
          <w:lang w:val="uk-UA"/>
        </w:rPr>
        <w:t xml:space="preserve">земельної ділянки» від 24 травня 2017 року </w:t>
      </w:r>
      <w:r w:rsidR="00EE3F34" w:rsidRPr="00046298">
        <w:rPr>
          <w:rFonts w:ascii="Times New Roman" w:hAnsi="Times New Roman" w:cs="Times New Roman"/>
          <w:sz w:val="26"/>
          <w:szCs w:val="26"/>
          <w:lang w:val="uk-UA"/>
        </w:rPr>
        <w:t>№</w:t>
      </w:r>
      <w:r w:rsidRPr="00046298">
        <w:rPr>
          <w:rFonts w:ascii="Times New Roman" w:hAnsi="Times New Roman" w:cs="Times New Roman"/>
          <w:sz w:val="26"/>
          <w:szCs w:val="26"/>
          <w:lang w:val="uk-UA"/>
        </w:rPr>
        <w:t xml:space="preserve">483, з метою реалізації повноважень органів місцевого самоврядування щодо встановлення місцевих податків та зборів, керуючись </w:t>
      </w:r>
      <w:proofErr w:type="spellStart"/>
      <w:r w:rsidR="00EC42FE">
        <w:rPr>
          <w:rFonts w:ascii="Times New Roman" w:hAnsi="Times New Roman" w:cs="Times New Roman"/>
          <w:sz w:val="26"/>
          <w:szCs w:val="26"/>
          <w:lang w:val="uk-UA"/>
        </w:rPr>
        <w:t>Подаков</w:t>
      </w:r>
      <w:r w:rsidR="00D966A0">
        <w:rPr>
          <w:rFonts w:ascii="Times New Roman" w:hAnsi="Times New Roman" w:cs="Times New Roman"/>
          <w:sz w:val="26"/>
          <w:szCs w:val="26"/>
          <w:lang w:val="uk-UA"/>
        </w:rPr>
        <w:t>им</w:t>
      </w:r>
      <w:proofErr w:type="spellEnd"/>
      <w:r w:rsidR="00EC42FE">
        <w:rPr>
          <w:rFonts w:ascii="Times New Roman" w:hAnsi="Times New Roman" w:cs="Times New Roman"/>
          <w:sz w:val="26"/>
          <w:szCs w:val="26"/>
          <w:lang w:val="uk-UA"/>
        </w:rPr>
        <w:t xml:space="preserve"> кодекс</w:t>
      </w:r>
      <w:r w:rsidR="00D966A0">
        <w:rPr>
          <w:rFonts w:ascii="Times New Roman" w:hAnsi="Times New Roman" w:cs="Times New Roman"/>
          <w:sz w:val="26"/>
          <w:szCs w:val="26"/>
          <w:lang w:val="uk-UA"/>
        </w:rPr>
        <w:t>ом</w:t>
      </w:r>
      <w:r w:rsidR="00EC42FE">
        <w:rPr>
          <w:rFonts w:ascii="Times New Roman" w:hAnsi="Times New Roman" w:cs="Times New Roman"/>
          <w:sz w:val="26"/>
          <w:szCs w:val="26"/>
          <w:lang w:val="uk-UA"/>
        </w:rPr>
        <w:t xml:space="preserve"> України</w:t>
      </w:r>
      <w:r w:rsidR="00EC42FE" w:rsidRPr="00046298">
        <w:rPr>
          <w:rFonts w:ascii="Times New Roman" w:hAnsi="Times New Roman" w:cs="Times New Roman"/>
          <w:sz w:val="26"/>
          <w:szCs w:val="26"/>
          <w:lang w:val="uk-UA"/>
        </w:rPr>
        <w:t xml:space="preserve"> </w:t>
      </w:r>
      <w:r w:rsidRPr="00046298">
        <w:rPr>
          <w:rFonts w:ascii="Times New Roman" w:hAnsi="Times New Roman" w:cs="Times New Roman"/>
          <w:sz w:val="26"/>
          <w:szCs w:val="26"/>
          <w:lang w:val="uk-UA"/>
        </w:rPr>
        <w:t xml:space="preserve">пунктом 24 частини першої статті 26 </w:t>
      </w:r>
      <w:proofErr w:type="spellStart"/>
      <w:r w:rsidRPr="00046298">
        <w:rPr>
          <w:rFonts w:ascii="Times New Roman" w:hAnsi="Times New Roman" w:cs="Times New Roman"/>
          <w:sz w:val="26"/>
          <w:szCs w:val="26"/>
          <w:lang w:val="uk-UA"/>
        </w:rPr>
        <w:t>ЗаконуУкраїни</w:t>
      </w:r>
      <w:proofErr w:type="spellEnd"/>
      <w:r w:rsidRPr="00046298">
        <w:rPr>
          <w:rFonts w:ascii="Times New Roman" w:hAnsi="Times New Roman" w:cs="Times New Roman"/>
          <w:sz w:val="26"/>
          <w:szCs w:val="26"/>
          <w:lang w:val="uk-UA"/>
        </w:rPr>
        <w:t xml:space="preserve"> «Про місцеве самоврядування в Україні», сільська рада:</w:t>
      </w:r>
    </w:p>
    <w:p w:rsidR="003308E1" w:rsidRPr="00046298" w:rsidRDefault="003308E1" w:rsidP="00BE475F">
      <w:pPr>
        <w:spacing w:after="0" w:line="240" w:lineRule="auto"/>
        <w:ind w:firstLine="720"/>
        <w:contextualSpacing/>
        <w:jc w:val="both"/>
        <w:rPr>
          <w:rFonts w:ascii="Times New Roman" w:hAnsi="Times New Roman" w:cs="Times New Roman"/>
          <w:sz w:val="26"/>
          <w:szCs w:val="26"/>
          <w:lang w:val="uk-UA"/>
        </w:rPr>
      </w:pPr>
      <w:bookmarkStart w:id="0" w:name="_GoBack"/>
      <w:bookmarkEnd w:id="0"/>
    </w:p>
    <w:p w:rsidR="003308E1" w:rsidRPr="00046298" w:rsidRDefault="00301A4E" w:rsidP="00046298">
      <w:pPr>
        <w:suppressAutoHyphens/>
        <w:spacing w:after="0" w:line="240" w:lineRule="auto"/>
        <w:ind w:firstLine="720"/>
        <w:contextualSpacing/>
        <w:jc w:val="center"/>
        <w:rPr>
          <w:rFonts w:ascii="Times New Roman" w:hAnsi="Times New Roman" w:cs="Times New Roman"/>
          <w:sz w:val="26"/>
          <w:szCs w:val="26"/>
          <w:lang w:val="uk-UA" w:eastAsia="ar-SA"/>
        </w:rPr>
      </w:pPr>
      <w:r w:rsidRPr="00046298">
        <w:rPr>
          <w:rFonts w:ascii="Times New Roman" w:hAnsi="Times New Roman" w:cs="Times New Roman"/>
          <w:sz w:val="26"/>
          <w:szCs w:val="26"/>
          <w:lang w:val="uk-UA" w:eastAsia="ar-SA"/>
        </w:rPr>
        <w:t>ВИРІШИЛА:</w:t>
      </w:r>
    </w:p>
    <w:p w:rsidR="00301A4E" w:rsidRPr="00046298" w:rsidRDefault="00301A4E" w:rsidP="008B7680">
      <w:pPr>
        <w:spacing w:after="0" w:line="240" w:lineRule="auto"/>
        <w:ind w:firstLine="720"/>
        <w:contextualSpacing/>
        <w:jc w:val="both"/>
        <w:rPr>
          <w:rFonts w:ascii="Times New Roman" w:eastAsia="Courier New" w:hAnsi="Times New Roman" w:cs="Times New Roman"/>
          <w:sz w:val="26"/>
          <w:szCs w:val="26"/>
          <w:lang w:val="uk-UA" w:eastAsia="uk-UA"/>
        </w:rPr>
      </w:pPr>
      <w:r w:rsidRPr="00046298">
        <w:rPr>
          <w:rFonts w:ascii="Times New Roman" w:eastAsia="Courier New" w:hAnsi="Times New Roman" w:cs="Times New Roman"/>
          <w:color w:val="000000"/>
          <w:sz w:val="26"/>
          <w:szCs w:val="26"/>
          <w:lang w:val="uk-UA"/>
        </w:rPr>
        <w:t xml:space="preserve">   </w:t>
      </w:r>
    </w:p>
    <w:p w:rsidR="008B7680" w:rsidRPr="00046298" w:rsidRDefault="00046298" w:rsidP="00046298">
      <w:pPr>
        <w:spacing w:after="0" w:line="240" w:lineRule="auto"/>
        <w:contextualSpacing/>
        <w:jc w:val="both"/>
        <w:rPr>
          <w:rFonts w:ascii="Times New Roman" w:hAnsi="Times New Roman" w:cs="Times New Roman"/>
          <w:sz w:val="24"/>
          <w:szCs w:val="24"/>
          <w:lang w:val="uk-UA"/>
        </w:rPr>
      </w:pPr>
      <w:r w:rsidRPr="00046298">
        <w:rPr>
          <w:rStyle w:val="21"/>
          <w:rFonts w:ascii="Times New Roman" w:eastAsia="Calibri" w:hAnsi="Times New Roman" w:cs="Times New Roman"/>
          <w:color w:val="000000"/>
          <w:sz w:val="26"/>
          <w:szCs w:val="26"/>
          <w:lang w:val="uk-UA" w:eastAsia="uk-UA"/>
        </w:rPr>
        <w:t xml:space="preserve">    </w:t>
      </w:r>
      <w:r w:rsidR="008B7680" w:rsidRPr="00EC42FE">
        <w:rPr>
          <w:rStyle w:val="21"/>
          <w:rFonts w:ascii="Times New Roman" w:eastAsia="Calibri" w:hAnsi="Times New Roman" w:cs="Times New Roman"/>
          <w:color w:val="000000"/>
          <w:sz w:val="26"/>
          <w:szCs w:val="26"/>
          <w:lang w:val="uk-UA" w:eastAsia="uk-UA"/>
        </w:rPr>
        <w:t>1.</w:t>
      </w:r>
      <w:r w:rsidR="008B7680" w:rsidRPr="00046298">
        <w:rPr>
          <w:rFonts w:ascii="Times New Roman" w:eastAsia="Courier New" w:hAnsi="Times New Roman" w:cs="Times New Roman"/>
          <w:color w:val="000000"/>
          <w:sz w:val="26"/>
          <w:szCs w:val="26"/>
          <w:lang w:val="uk-UA"/>
        </w:rPr>
        <w:t xml:space="preserve"> Встановити на 202</w:t>
      </w:r>
      <w:r w:rsidR="00092D69">
        <w:rPr>
          <w:rFonts w:ascii="Times New Roman" w:eastAsia="Courier New" w:hAnsi="Times New Roman" w:cs="Times New Roman"/>
          <w:color w:val="000000"/>
          <w:sz w:val="26"/>
          <w:szCs w:val="26"/>
          <w:lang w:val="uk-UA"/>
        </w:rPr>
        <w:t>2</w:t>
      </w:r>
      <w:r w:rsidR="008B7680" w:rsidRPr="00046298">
        <w:rPr>
          <w:rFonts w:ascii="Times New Roman" w:eastAsia="Courier New" w:hAnsi="Times New Roman" w:cs="Times New Roman"/>
          <w:color w:val="000000"/>
          <w:sz w:val="26"/>
          <w:szCs w:val="26"/>
          <w:lang w:val="uk-UA"/>
        </w:rPr>
        <w:t xml:space="preserve"> рік на території </w:t>
      </w:r>
      <w:proofErr w:type="spellStart"/>
      <w:r w:rsidR="008B7680" w:rsidRPr="00046298">
        <w:rPr>
          <w:rFonts w:ascii="Times New Roman" w:eastAsia="Courier New" w:hAnsi="Times New Roman" w:cs="Times New Roman"/>
          <w:color w:val="000000"/>
          <w:sz w:val="26"/>
          <w:szCs w:val="26"/>
          <w:lang w:val="uk-UA"/>
        </w:rPr>
        <w:t>Новорайської</w:t>
      </w:r>
      <w:proofErr w:type="spellEnd"/>
      <w:r w:rsidRPr="00046298">
        <w:rPr>
          <w:rFonts w:ascii="Times New Roman" w:hAnsi="Times New Roman" w:cs="Times New Roman"/>
          <w:sz w:val="24"/>
          <w:szCs w:val="24"/>
          <w:lang w:val="uk-UA"/>
        </w:rPr>
        <w:t xml:space="preserve"> </w:t>
      </w:r>
      <w:r w:rsidR="00092D69">
        <w:rPr>
          <w:rFonts w:ascii="Times New Roman" w:hAnsi="Times New Roman" w:cs="Times New Roman"/>
          <w:sz w:val="24"/>
          <w:szCs w:val="24"/>
          <w:lang w:val="uk-UA"/>
        </w:rPr>
        <w:t xml:space="preserve">сільської </w:t>
      </w:r>
      <w:r>
        <w:rPr>
          <w:rFonts w:ascii="Times New Roman" w:hAnsi="Times New Roman" w:cs="Times New Roman"/>
          <w:sz w:val="24"/>
          <w:szCs w:val="24"/>
          <w:lang w:val="uk-UA"/>
        </w:rPr>
        <w:t>територіально</w:t>
      </w:r>
      <w:r w:rsidR="002B13F2">
        <w:rPr>
          <w:rFonts w:ascii="Times New Roman" w:hAnsi="Times New Roman" w:cs="Times New Roman"/>
          <w:sz w:val="24"/>
          <w:szCs w:val="24"/>
          <w:lang w:val="uk-UA"/>
        </w:rPr>
        <w:t>ї</w:t>
      </w:r>
      <w:r>
        <w:rPr>
          <w:rFonts w:ascii="Times New Roman" w:hAnsi="Times New Roman" w:cs="Times New Roman"/>
          <w:sz w:val="24"/>
          <w:szCs w:val="24"/>
          <w:lang w:val="uk-UA"/>
        </w:rPr>
        <w:t xml:space="preserve">    громади </w:t>
      </w:r>
      <w:r w:rsidR="008B7680" w:rsidRPr="00046298">
        <w:rPr>
          <w:rFonts w:ascii="Times New Roman" w:eastAsia="Courier New" w:hAnsi="Times New Roman" w:cs="Times New Roman"/>
          <w:color w:val="000000"/>
          <w:sz w:val="26"/>
          <w:szCs w:val="26"/>
          <w:lang w:val="uk-UA"/>
        </w:rPr>
        <w:t>такі місцеві податки і збори:</w:t>
      </w:r>
    </w:p>
    <w:p w:rsidR="008B7680" w:rsidRPr="00046298" w:rsidRDefault="00046298" w:rsidP="00046298">
      <w:pPr>
        <w:pStyle w:val="210"/>
        <w:shd w:val="clear" w:color="auto" w:fill="auto"/>
        <w:spacing w:before="0" w:after="0" w:line="240" w:lineRule="auto"/>
        <w:ind w:left="720"/>
        <w:contextualSpacing/>
        <w:rPr>
          <w:rFonts w:ascii="Times New Roman" w:eastAsia="Calibri" w:hAnsi="Times New Roman" w:cs="Times New Roman"/>
          <w:sz w:val="26"/>
          <w:szCs w:val="26"/>
        </w:rPr>
      </w:pPr>
      <w:r w:rsidRPr="00046298">
        <w:rPr>
          <w:rStyle w:val="21"/>
          <w:rFonts w:ascii="Times New Roman" w:eastAsia="Calibri" w:hAnsi="Times New Roman" w:cs="Times New Roman"/>
          <w:color w:val="000000"/>
          <w:sz w:val="26"/>
          <w:szCs w:val="26"/>
          <w:lang w:val="uk-UA" w:eastAsia="uk-UA"/>
        </w:rPr>
        <w:t xml:space="preserve">1.1. </w:t>
      </w:r>
      <w:r w:rsidR="008B7680" w:rsidRPr="00046298">
        <w:rPr>
          <w:rStyle w:val="21"/>
          <w:rFonts w:ascii="Times New Roman" w:eastAsia="Calibri" w:hAnsi="Times New Roman" w:cs="Times New Roman"/>
          <w:color w:val="000000"/>
          <w:sz w:val="26"/>
          <w:szCs w:val="26"/>
          <w:lang w:val="uk-UA" w:eastAsia="uk-UA"/>
        </w:rPr>
        <w:t>п</w:t>
      </w:r>
      <w:proofErr w:type="spellStart"/>
      <w:r w:rsidR="008B7680" w:rsidRPr="00046298">
        <w:rPr>
          <w:rStyle w:val="21"/>
          <w:rFonts w:ascii="Times New Roman" w:eastAsia="Calibri" w:hAnsi="Times New Roman" w:cs="Times New Roman"/>
          <w:color w:val="000000"/>
          <w:sz w:val="26"/>
          <w:szCs w:val="26"/>
          <w:lang w:eastAsia="uk-UA"/>
        </w:rPr>
        <w:t>одаток</w:t>
      </w:r>
      <w:proofErr w:type="spellEnd"/>
      <w:r w:rsidR="008B7680" w:rsidRPr="00046298">
        <w:rPr>
          <w:rStyle w:val="21"/>
          <w:rFonts w:ascii="Times New Roman" w:eastAsia="Calibri" w:hAnsi="Times New Roman" w:cs="Times New Roman"/>
          <w:color w:val="000000"/>
          <w:sz w:val="26"/>
          <w:szCs w:val="26"/>
          <w:lang w:eastAsia="uk-UA"/>
        </w:rPr>
        <w:t xml:space="preserve"> на </w:t>
      </w:r>
      <w:proofErr w:type="spellStart"/>
      <w:r w:rsidR="008B7680" w:rsidRPr="00046298">
        <w:rPr>
          <w:rStyle w:val="21"/>
          <w:rFonts w:ascii="Times New Roman" w:eastAsia="Calibri" w:hAnsi="Times New Roman" w:cs="Times New Roman"/>
          <w:color w:val="000000"/>
          <w:sz w:val="26"/>
          <w:szCs w:val="26"/>
          <w:lang w:eastAsia="uk-UA"/>
        </w:rPr>
        <w:t>нерухоме</w:t>
      </w:r>
      <w:proofErr w:type="spellEnd"/>
      <w:r w:rsidR="008B7680" w:rsidRPr="00046298">
        <w:rPr>
          <w:rStyle w:val="21"/>
          <w:rFonts w:ascii="Times New Roman" w:eastAsia="Calibri" w:hAnsi="Times New Roman" w:cs="Times New Roman"/>
          <w:color w:val="000000"/>
          <w:sz w:val="26"/>
          <w:szCs w:val="26"/>
          <w:lang w:eastAsia="uk-UA"/>
        </w:rPr>
        <w:t xml:space="preserve"> </w:t>
      </w:r>
      <w:proofErr w:type="spellStart"/>
      <w:r w:rsidR="008B7680" w:rsidRPr="00046298">
        <w:rPr>
          <w:rStyle w:val="21"/>
          <w:rFonts w:ascii="Times New Roman" w:eastAsia="Calibri" w:hAnsi="Times New Roman" w:cs="Times New Roman"/>
          <w:color w:val="000000"/>
          <w:sz w:val="26"/>
          <w:szCs w:val="26"/>
          <w:lang w:eastAsia="uk-UA"/>
        </w:rPr>
        <w:t>майно</w:t>
      </w:r>
      <w:proofErr w:type="spellEnd"/>
      <w:r w:rsidR="006305F6" w:rsidRPr="00046298">
        <w:rPr>
          <w:rStyle w:val="21"/>
          <w:rFonts w:ascii="Times New Roman" w:eastAsia="Calibri" w:hAnsi="Times New Roman" w:cs="Times New Roman"/>
          <w:color w:val="000000"/>
          <w:sz w:val="26"/>
          <w:szCs w:val="26"/>
          <w:lang w:val="uk-UA" w:eastAsia="uk-UA"/>
        </w:rPr>
        <w:t>,</w:t>
      </w:r>
      <w:r w:rsidR="008B7680" w:rsidRPr="00046298">
        <w:rPr>
          <w:rStyle w:val="21"/>
          <w:rFonts w:ascii="Times New Roman" w:eastAsia="Calibri" w:hAnsi="Times New Roman" w:cs="Times New Roman"/>
          <w:color w:val="000000"/>
          <w:sz w:val="26"/>
          <w:szCs w:val="26"/>
          <w:lang w:eastAsia="uk-UA"/>
        </w:rPr>
        <w:t xml:space="preserve"> </w:t>
      </w:r>
      <w:proofErr w:type="spellStart"/>
      <w:r w:rsidR="008B7680" w:rsidRPr="00046298">
        <w:rPr>
          <w:rStyle w:val="21"/>
          <w:rFonts w:ascii="Times New Roman" w:eastAsia="Calibri" w:hAnsi="Times New Roman" w:cs="Times New Roman"/>
          <w:color w:val="000000"/>
          <w:sz w:val="26"/>
          <w:szCs w:val="26"/>
          <w:lang w:eastAsia="uk-UA"/>
        </w:rPr>
        <w:t>відмінне</w:t>
      </w:r>
      <w:proofErr w:type="spellEnd"/>
      <w:r w:rsidR="008B7680" w:rsidRPr="00046298">
        <w:rPr>
          <w:rStyle w:val="21"/>
          <w:rFonts w:ascii="Times New Roman" w:eastAsia="Calibri" w:hAnsi="Times New Roman" w:cs="Times New Roman"/>
          <w:color w:val="000000"/>
          <w:sz w:val="26"/>
          <w:szCs w:val="26"/>
          <w:lang w:eastAsia="uk-UA"/>
        </w:rPr>
        <w:t xml:space="preserve"> </w:t>
      </w:r>
      <w:proofErr w:type="spellStart"/>
      <w:r w:rsidR="008B7680" w:rsidRPr="00046298">
        <w:rPr>
          <w:rStyle w:val="21"/>
          <w:rFonts w:ascii="Times New Roman" w:eastAsia="Calibri" w:hAnsi="Times New Roman" w:cs="Times New Roman"/>
          <w:color w:val="000000"/>
          <w:sz w:val="26"/>
          <w:szCs w:val="26"/>
          <w:lang w:eastAsia="uk-UA"/>
        </w:rPr>
        <w:t>від</w:t>
      </w:r>
      <w:proofErr w:type="spellEnd"/>
      <w:r w:rsidR="008B7680" w:rsidRPr="00046298">
        <w:rPr>
          <w:rStyle w:val="21"/>
          <w:rFonts w:ascii="Times New Roman" w:eastAsia="Calibri" w:hAnsi="Times New Roman" w:cs="Times New Roman"/>
          <w:color w:val="000000"/>
          <w:sz w:val="26"/>
          <w:szCs w:val="26"/>
          <w:lang w:eastAsia="uk-UA"/>
        </w:rPr>
        <w:t xml:space="preserve"> </w:t>
      </w:r>
      <w:proofErr w:type="spellStart"/>
      <w:r w:rsidR="008B7680" w:rsidRPr="00046298">
        <w:rPr>
          <w:rStyle w:val="21"/>
          <w:rFonts w:ascii="Times New Roman" w:eastAsia="Calibri" w:hAnsi="Times New Roman" w:cs="Times New Roman"/>
          <w:color w:val="000000"/>
          <w:sz w:val="26"/>
          <w:szCs w:val="26"/>
          <w:lang w:eastAsia="uk-UA"/>
        </w:rPr>
        <w:t>земельної</w:t>
      </w:r>
      <w:proofErr w:type="spellEnd"/>
      <w:r w:rsidR="008B7680" w:rsidRPr="00046298">
        <w:rPr>
          <w:rStyle w:val="21"/>
          <w:rFonts w:ascii="Times New Roman" w:eastAsia="Calibri" w:hAnsi="Times New Roman" w:cs="Times New Roman"/>
          <w:color w:val="000000"/>
          <w:sz w:val="26"/>
          <w:szCs w:val="26"/>
          <w:lang w:eastAsia="uk-UA"/>
        </w:rPr>
        <w:t xml:space="preserve"> </w:t>
      </w:r>
      <w:proofErr w:type="spellStart"/>
      <w:r w:rsidR="008B7680" w:rsidRPr="00046298">
        <w:rPr>
          <w:rStyle w:val="21"/>
          <w:rFonts w:ascii="Times New Roman" w:eastAsia="Calibri" w:hAnsi="Times New Roman" w:cs="Times New Roman"/>
          <w:color w:val="000000"/>
          <w:sz w:val="26"/>
          <w:szCs w:val="26"/>
          <w:lang w:eastAsia="uk-UA"/>
        </w:rPr>
        <w:t>ділянки</w:t>
      </w:r>
      <w:proofErr w:type="spellEnd"/>
      <w:r w:rsidR="008B7680" w:rsidRPr="00046298">
        <w:rPr>
          <w:rStyle w:val="21"/>
          <w:rFonts w:ascii="Times New Roman" w:eastAsia="Calibri" w:hAnsi="Times New Roman" w:cs="Times New Roman"/>
          <w:color w:val="000000"/>
          <w:sz w:val="26"/>
          <w:szCs w:val="26"/>
          <w:lang w:eastAsia="uk-UA"/>
        </w:rPr>
        <w:t>;</w:t>
      </w:r>
    </w:p>
    <w:p w:rsidR="008B7680" w:rsidRPr="00046298" w:rsidRDefault="00046298" w:rsidP="00046298">
      <w:pPr>
        <w:pStyle w:val="210"/>
        <w:shd w:val="clear" w:color="auto" w:fill="auto"/>
        <w:tabs>
          <w:tab w:val="left" w:pos="1442"/>
        </w:tabs>
        <w:spacing w:before="0" w:after="0" w:line="240" w:lineRule="auto"/>
        <w:ind w:left="720"/>
        <w:contextualSpacing/>
        <w:rPr>
          <w:rFonts w:ascii="Times New Roman" w:eastAsia="Calibri" w:hAnsi="Times New Roman" w:cs="Times New Roman"/>
          <w:sz w:val="26"/>
          <w:szCs w:val="26"/>
        </w:rPr>
      </w:pPr>
      <w:r w:rsidRPr="00046298">
        <w:rPr>
          <w:rStyle w:val="21"/>
          <w:rFonts w:ascii="Times New Roman" w:eastAsia="Calibri" w:hAnsi="Times New Roman" w:cs="Times New Roman"/>
          <w:color w:val="000000"/>
          <w:sz w:val="26"/>
          <w:szCs w:val="26"/>
          <w:lang w:val="uk-UA" w:eastAsia="uk-UA"/>
        </w:rPr>
        <w:t xml:space="preserve">1.2. </w:t>
      </w:r>
      <w:r w:rsidR="008B7680" w:rsidRPr="00046298">
        <w:rPr>
          <w:rStyle w:val="21"/>
          <w:rFonts w:ascii="Times New Roman" w:eastAsia="Calibri" w:hAnsi="Times New Roman" w:cs="Times New Roman"/>
          <w:color w:val="000000"/>
          <w:sz w:val="26"/>
          <w:szCs w:val="26"/>
          <w:lang w:val="uk-UA" w:eastAsia="uk-UA"/>
        </w:rPr>
        <w:t>т</w:t>
      </w:r>
      <w:proofErr w:type="spellStart"/>
      <w:r w:rsidR="008B7680" w:rsidRPr="00046298">
        <w:rPr>
          <w:rStyle w:val="21"/>
          <w:rFonts w:ascii="Times New Roman" w:eastAsia="Calibri" w:hAnsi="Times New Roman" w:cs="Times New Roman"/>
          <w:color w:val="000000"/>
          <w:sz w:val="26"/>
          <w:szCs w:val="26"/>
          <w:lang w:eastAsia="uk-UA"/>
        </w:rPr>
        <w:t>ранспортний</w:t>
      </w:r>
      <w:proofErr w:type="spellEnd"/>
      <w:r w:rsidR="008B7680" w:rsidRPr="00046298">
        <w:rPr>
          <w:rStyle w:val="21"/>
          <w:rFonts w:ascii="Times New Roman" w:eastAsia="Calibri" w:hAnsi="Times New Roman" w:cs="Times New Roman"/>
          <w:color w:val="000000"/>
          <w:sz w:val="26"/>
          <w:szCs w:val="26"/>
          <w:lang w:eastAsia="uk-UA"/>
        </w:rPr>
        <w:t xml:space="preserve"> </w:t>
      </w:r>
      <w:proofErr w:type="spellStart"/>
      <w:r w:rsidR="008B7680" w:rsidRPr="00046298">
        <w:rPr>
          <w:rStyle w:val="21"/>
          <w:rFonts w:ascii="Times New Roman" w:eastAsia="Calibri" w:hAnsi="Times New Roman" w:cs="Times New Roman"/>
          <w:color w:val="000000"/>
          <w:sz w:val="26"/>
          <w:szCs w:val="26"/>
          <w:lang w:eastAsia="uk-UA"/>
        </w:rPr>
        <w:t>податок</w:t>
      </w:r>
      <w:proofErr w:type="spellEnd"/>
      <w:r w:rsidR="008B7680" w:rsidRPr="00046298">
        <w:rPr>
          <w:rStyle w:val="21"/>
          <w:rFonts w:ascii="Times New Roman" w:eastAsia="Calibri" w:hAnsi="Times New Roman" w:cs="Times New Roman"/>
          <w:color w:val="000000"/>
          <w:sz w:val="26"/>
          <w:szCs w:val="26"/>
          <w:lang w:eastAsia="uk-UA"/>
        </w:rPr>
        <w:t>;</w:t>
      </w:r>
    </w:p>
    <w:p w:rsidR="008B7680" w:rsidRPr="00046298" w:rsidRDefault="00046298" w:rsidP="00046298">
      <w:pPr>
        <w:pStyle w:val="210"/>
        <w:shd w:val="clear" w:color="auto" w:fill="auto"/>
        <w:spacing w:before="0" w:after="0" w:line="240" w:lineRule="auto"/>
        <w:ind w:left="720"/>
        <w:contextualSpacing/>
        <w:rPr>
          <w:rStyle w:val="21"/>
          <w:rFonts w:ascii="Times New Roman" w:hAnsi="Times New Roman" w:cs="Times New Roman"/>
          <w:sz w:val="26"/>
          <w:szCs w:val="26"/>
          <w:shd w:val="clear" w:color="auto" w:fill="auto"/>
        </w:rPr>
      </w:pPr>
      <w:r w:rsidRPr="00046298">
        <w:rPr>
          <w:rStyle w:val="21"/>
          <w:rFonts w:ascii="Times New Roman" w:eastAsia="Calibri" w:hAnsi="Times New Roman" w:cs="Times New Roman"/>
          <w:color w:val="000000"/>
          <w:sz w:val="26"/>
          <w:szCs w:val="26"/>
          <w:lang w:val="uk-UA" w:eastAsia="uk-UA"/>
        </w:rPr>
        <w:t xml:space="preserve">1.3. </w:t>
      </w:r>
      <w:r w:rsidR="002B13F2">
        <w:rPr>
          <w:rStyle w:val="21"/>
          <w:rFonts w:ascii="Times New Roman" w:eastAsia="Calibri" w:hAnsi="Times New Roman" w:cs="Times New Roman"/>
          <w:color w:val="000000"/>
          <w:sz w:val="26"/>
          <w:szCs w:val="26"/>
          <w:lang w:val="uk-UA" w:eastAsia="uk-UA"/>
        </w:rPr>
        <w:t>земельний податок</w:t>
      </w:r>
      <w:r w:rsidR="00A45E59" w:rsidRPr="00046298">
        <w:rPr>
          <w:rStyle w:val="21"/>
          <w:rFonts w:ascii="Times New Roman" w:hAnsi="Times New Roman" w:cs="Times New Roman"/>
          <w:color w:val="000000"/>
          <w:sz w:val="26"/>
          <w:szCs w:val="26"/>
          <w:lang w:eastAsia="uk-UA"/>
        </w:rPr>
        <w:t>;</w:t>
      </w:r>
    </w:p>
    <w:p w:rsidR="008B7680" w:rsidRPr="00046298" w:rsidRDefault="00046298" w:rsidP="00046298">
      <w:pPr>
        <w:pStyle w:val="210"/>
        <w:shd w:val="clear" w:color="auto" w:fill="auto"/>
        <w:spacing w:before="0" w:after="0" w:line="240" w:lineRule="auto"/>
        <w:ind w:left="720"/>
        <w:contextualSpacing/>
        <w:rPr>
          <w:rFonts w:ascii="Times New Roman" w:eastAsia="Calibri" w:hAnsi="Times New Roman" w:cs="Times New Roman"/>
          <w:sz w:val="26"/>
          <w:szCs w:val="26"/>
        </w:rPr>
      </w:pPr>
      <w:r w:rsidRPr="00046298">
        <w:rPr>
          <w:rStyle w:val="21"/>
          <w:rFonts w:ascii="Times New Roman" w:hAnsi="Times New Roman" w:cs="Times New Roman"/>
          <w:color w:val="000000"/>
          <w:sz w:val="26"/>
          <w:szCs w:val="26"/>
          <w:lang w:val="uk-UA" w:eastAsia="uk-UA"/>
        </w:rPr>
        <w:t xml:space="preserve">1.4. </w:t>
      </w:r>
      <w:proofErr w:type="spellStart"/>
      <w:r w:rsidR="008B7680" w:rsidRPr="00046298">
        <w:rPr>
          <w:rStyle w:val="21"/>
          <w:rFonts w:ascii="Times New Roman" w:hAnsi="Times New Roman" w:cs="Times New Roman"/>
          <w:color w:val="000000"/>
          <w:sz w:val="26"/>
          <w:szCs w:val="26"/>
          <w:lang w:eastAsia="uk-UA"/>
        </w:rPr>
        <w:t>єдиний</w:t>
      </w:r>
      <w:proofErr w:type="spellEnd"/>
      <w:r w:rsidR="008B7680" w:rsidRPr="00046298">
        <w:rPr>
          <w:rStyle w:val="21"/>
          <w:rFonts w:ascii="Times New Roman" w:hAnsi="Times New Roman" w:cs="Times New Roman"/>
          <w:color w:val="000000"/>
          <w:sz w:val="26"/>
          <w:szCs w:val="26"/>
          <w:lang w:eastAsia="uk-UA"/>
        </w:rPr>
        <w:t xml:space="preserve"> </w:t>
      </w:r>
      <w:proofErr w:type="spellStart"/>
      <w:r w:rsidR="008B7680" w:rsidRPr="00046298">
        <w:rPr>
          <w:rStyle w:val="21"/>
          <w:rFonts w:ascii="Times New Roman" w:hAnsi="Times New Roman" w:cs="Times New Roman"/>
          <w:color w:val="000000"/>
          <w:sz w:val="26"/>
          <w:szCs w:val="26"/>
          <w:lang w:eastAsia="uk-UA"/>
        </w:rPr>
        <w:t>податок</w:t>
      </w:r>
      <w:proofErr w:type="spellEnd"/>
      <w:r w:rsidR="008B7680" w:rsidRPr="00046298">
        <w:rPr>
          <w:rStyle w:val="21"/>
          <w:rFonts w:ascii="Times New Roman" w:hAnsi="Times New Roman" w:cs="Times New Roman"/>
          <w:color w:val="000000"/>
          <w:sz w:val="26"/>
          <w:szCs w:val="26"/>
          <w:lang w:eastAsia="uk-UA"/>
        </w:rPr>
        <w:t>.</w:t>
      </w:r>
    </w:p>
    <w:p w:rsidR="008B7680" w:rsidRPr="00046298" w:rsidRDefault="00046298" w:rsidP="00046298">
      <w:pPr>
        <w:pStyle w:val="StyleZakonu"/>
        <w:spacing w:after="0" w:line="240" w:lineRule="auto"/>
        <w:ind w:firstLine="0"/>
        <w:contextualSpacing/>
        <w:rPr>
          <w:rStyle w:val="21"/>
          <w:color w:val="000000"/>
          <w:sz w:val="26"/>
          <w:szCs w:val="26"/>
          <w:shd w:val="clear" w:color="auto" w:fill="auto"/>
        </w:rPr>
      </w:pPr>
      <w:r w:rsidRPr="00046298">
        <w:rPr>
          <w:color w:val="000000"/>
          <w:sz w:val="26"/>
          <w:szCs w:val="26"/>
        </w:rPr>
        <w:t xml:space="preserve">    </w:t>
      </w:r>
      <w:r w:rsidR="008B7680" w:rsidRPr="00046298">
        <w:rPr>
          <w:color w:val="000000"/>
          <w:sz w:val="26"/>
          <w:szCs w:val="26"/>
        </w:rPr>
        <w:t>2</w:t>
      </w:r>
      <w:r w:rsidR="008B7680" w:rsidRPr="00046298">
        <w:rPr>
          <w:noProof/>
          <w:sz w:val="26"/>
          <w:szCs w:val="26"/>
          <w:lang w:val="ru-RU"/>
        </w:rPr>
        <w:t xml:space="preserve">. </w:t>
      </w:r>
      <w:r w:rsidR="008B7680" w:rsidRPr="00046298">
        <w:rPr>
          <w:color w:val="000000"/>
          <w:sz w:val="26"/>
          <w:szCs w:val="26"/>
        </w:rPr>
        <w:t xml:space="preserve">Затвердити елементи визначення податку </w:t>
      </w:r>
      <w:r w:rsidR="008B7680" w:rsidRPr="00046298">
        <w:rPr>
          <w:bCs/>
          <w:sz w:val="26"/>
          <w:szCs w:val="26"/>
        </w:rPr>
        <w:t>на нерухоме майно, відмінне від земельної ділянки</w:t>
      </w:r>
      <w:r w:rsidR="00D715A4" w:rsidRPr="00046298">
        <w:rPr>
          <w:color w:val="000000"/>
          <w:sz w:val="26"/>
          <w:szCs w:val="26"/>
        </w:rPr>
        <w:t>, згідно з Д</w:t>
      </w:r>
      <w:r w:rsidR="008B7680" w:rsidRPr="00046298">
        <w:rPr>
          <w:color w:val="000000"/>
          <w:sz w:val="26"/>
          <w:szCs w:val="26"/>
        </w:rPr>
        <w:t xml:space="preserve">одатком 1. </w:t>
      </w:r>
    </w:p>
    <w:p w:rsidR="008B7680" w:rsidRPr="00046298" w:rsidRDefault="008B7680" w:rsidP="008B7680">
      <w:pPr>
        <w:spacing w:line="240" w:lineRule="auto"/>
        <w:ind w:firstLine="720"/>
        <w:contextualSpacing/>
        <w:jc w:val="both"/>
        <w:rPr>
          <w:rFonts w:ascii="Times New Roman" w:eastAsia="Calibri" w:hAnsi="Times New Roman" w:cs="Times New Roman"/>
          <w:bCs/>
          <w:sz w:val="26"/>
          <w:szCs w:val="26"/>
        </w:rPr>
      </w:pPr>
      <w:r w:rsidRPr="00046298">
        <w:rPr>
          <w:rStyle w:val="21"/>
          <w:rFonts w:ascii="Times New Roman" w:eastAsia="Calibri" w:hAnsi="Times New Roman" w:cs="Times New Roman"/>
          <w:color w:val="000000"/>
          <w:sz w:val="26"/>
          <w:szCs w:val="26"/>
          <w:lang w:eastAsia="uk-UA"/>
        </w:rPr>
        <w:t xml:space="preserve">2.1. </w:t>
      </w:r>
      <w:proofErr w:type="spellStart"/>
      <w:r w:rsidR="0009476B" w:rsidRPr="00046298">
        <w:rPr>
          <w:rStyle w:val="21"/>
          <w:rFonts w:ascii="Times New Roman" w:hAnsi="Times New Roman" w:cs="Times New Roman"/>
          <w:color w:val="000000"/>
          <w:sz w:val="26"/>
          <w:szCs w:val="26"/>
          <w:lang w:eastAsia="uk-UA"/>
        </w:rPr>
        <w:t>В</w:t>
      </w:r>
      <w:r w:rsidRPr="00046298">
        <w:rPr>
          <w:rStyle w:val="21"/>
          <w:rFonts w:ascii="Times New Roman" w:hAnsi="Times New Roman" w:cs="Times New Roman"/>
          <w:color w:val="000000"/>
          <w:sz w:val="26"/>
          <w:szCs w:val="26"/>
          <w:lang w:eastAsia="uk-UA"/>
        </w:rPr>
        <w:t>изначити</w:t>
      </w:r>
      <w:proofErr w:type="spellEnd"/>
      <w:r w:rsidRPr="00046298">
        <w:rPr>
          <w:rStyle w:val="21"/>
          <w:rFonts w:ascii="Times New Roman" w:hAnsi="Times New Roman" w:cs="Times New Roman"/>
          <w:color w:val="000000"/>
          <w:sz w:val="26"/>
          <w:szCs w:val="26"/>
          <w:lang w:eastAsia="uk-UA"/>
        </w:rPr>
        <w:t xml:space="preserve"> </w:t>
      </w:r>
      <w:r w:rsidRPr="00046298">
        <w:rPr>
          <w:rStyle w:val="21"/>
          <w:rFonts w:ascii="Times New Roman" w:eastAsia="Calibri" w:hAnsi="Times New Roman" w:cs="Times New Roman"/>
          <w:color w:val="000000"/>
          <w:sz w:val="26"/>
          <w:szCs w:val="26"/>
          <w:lang w:eastAsia="uk-UA"/>
        </w:rPr>
        <w:t xml:space="preserve">ставки </w:t>
      </w:r>
      <w:proofErr w:type="spellStart"/>
      <w:r w:rsidRPr="00046298">
        <w:rPr>
          <w:rFonts w:ascii="Times New Roman" w:eastAsia="Calibri" w:hAnsi="Times New Roman" w:cs="Times New Roman"/>
          <w:color w:val="000000"/>
          <w:sz w:val="26"/>
          <w:szCs w:val="26"/>
        </w:rPr>
        <w:t>податку</w:t>
      </w:r>
      <w:proofErr w:type="spellEnd"/>
      <w:r w:rsidRPr="00046298">
        <w:rPr>
          <w:rFonts w:ascii="Times New Roman" w:eastAsia="Calibri" w:hAnsi="Times New Roman" w:cs="Times New Roman"/>
          <w:color w:val="000000"/>
          <w:sz w:val="26"/>
          <w:szCs w:val="26"/>
        </w:rPr>
        <w:t xml:space="preserve"> </w:t>
      </w:r>
      <w:r w:rsidRPr="00046298">
        <w:rPr>
          <w:rFonts w:ascii="Times New Roman" w:eastAsia="Calibri" w:hAnsi="Times New Roman" w:cs="Times New Roman"/>
          <w:bCs/>
          <w:sz w:val="26"/>
          <w:szCs w:val="26"/>
        </w:rPr>
        <w:t xml:space="preserve">на </w:t>
      </w:r>
      <w:proofErr w:type="spellStart"/>
      <w:r w:rsidRPr="00046298">
        <w:rPr>
          <w:rFonts w:ascii="Times New Roman" w:eastAsia="Calibri" w:hAnsi="Times New Roman" w:cs="Times New Roman"/>
          <w:bCs/>
          <w:sz w:val="26"/>
          <w:szCs w:val="26"/>
        </w:rPr>
        <w:t>нерухоме</w:t>
      </w:r>
      <w:proofErr w:type="spellEnd"/>
      <w:r w:rsidRPr="00046298">
        <w:rPr>
          <w:rFonts w:ascii="Times New Roman" w:eastAsia="Calibri" w:hAnsi="Times New Roman" w:cs="Times New Roman"/>
          <w:bCs/>
          <w:sz w:val="26"/>
          <w:szCs w:val="26"/>
        </w:rPr>
        <w:t xml:space="preserve"> </w:t>
      </w:r>
      <w:proofErr w:type="spellStart"/>
      <w:r w:rsidRPr="00046298">
        <w:rPr>
          <w:rFonts w:ascii="Times New Roman" w:eastAsia="Calibri" w:hAnsi="Times New Roman" w:cs="Times New Roman"/>
          <w:bCs/>
          <w:sz w:val="26"/>
          <w:szCs w:val="26"/>
        </w:rPr>
        <w:t>майно</w:t>
      </w:r>
      <w:proofErr w:type="spellEnd"/>
      <w:r w:rsidRPr="00046298">
        <w:rPr>
          <w:rFonts w:ascii="Times New Roman" w:eastAsia="Calibri" w:hAnsi="Times New Roman" w:cs="Times New Roman"/>
          <w:bCs/>
          <w:sz w:val="26"/>
          <w:szCs w:val="26"/>
        </w:rPr>
        <w:t xml:space="preserve">, </w:t>
      </w:r>
      <w:proofErr w:type="spellStart"/>
      <w:r w:rsidRPr="00046298">
        <w:rPr>
          <w:rFonts w:ascii="Times New Roman" w:eastAsia="Calibri" w:hAnsi="Times New Roman" w:cs="Times New Roman"/>
          <w:bCs/>
          <w:sz w:val="26"/>
          <w:szCs w:val="26"/>
        </w:rPr>
        <w:t>відмінне</w:t>
      </w:r>
      <w:proofErr w:type="spellEnd"/>
      <w:r w:rsidRPr="00046298">
        <w:rPr>
          <w:rFonts w:ascii="Times New Roman" w:eastAsia="Calibri" w:hAnsi="Times New Roman" w:cs="Times New Roman"/>
          <w:bCs/>
          <w:sz w:val="26"/>
          <w:szCs w:val="26"/>
        </w:rPr>
        <w:t xml:space="preserve"> </w:t>
      </w:r>
      <w:proofErr w:type="spellStart"/>
      <w:r w:rsidRPr="00046298">
        <w:rPr>
          <w:rFonts w:ascii="Times New Roman" w:eastAsia="Calibri" w:hAnsi="Times New Roman" w:cs="Times New Roman"/>
          <w:bCs/>
          <w:sz w:val="26"/>
          <w:szCs w:val="26"/>
        </w:rPr>
        <w:t>від</w:t>
      </w:r>
      <w:proofErr w:type="spellEnd"/>
      <w:r w:rsidRPr="00046298">
        <w:rPr>
          <w:rFonts w:ascii="Times New Roman" w:eastAsia="Calibri" w:hAnsi="Times New Roman" w:cs="Times New Roman"/>
          <w:bCs/>
          <w:sz w:val="26"/>
          <w:szCs w:val="26"/>
        </w:rPr>
        <w:t xml:space="preserve"> </w:t>
      </w:r>
      <w:proofErr w:type="spellStart"/>
      <w:r w:rsidRPr="00046298">
        <w:rPr>
          <w:rFonts w:ascii="Times New Roman" w:eastAsia="Calibri" w:hAnsi="Times New Roman" w:cs="Times New Roman"/>
          <w:bCs/>
          <w:sz w:val="26"/>
          <w:szCs w:val="26"/>
        </w:rPr>
        <w:t>земель</w:t>
      </w:r>
      <w:r w:rsidR="00D715A4" w:rsidRPr="00046298">
        <w:rPr>
          <w:rFonts w:ascii="Times New Roman" w:hAnsi="Times New Roman" w:cs="Times New Roman"/>
          <w:bCs/>
          <w:sz w:val="26"/>
          <w:szCs w:val="26"/>
        </w:rPr>
        <w:t>ної</w:t>
      </w:r>
      <w:proofErr w:type="spellEnd"/>
      <w:r w:rsidR="00D715A4" w:rsidRPr="00046298">
        <w:rPr>
          <w:rFonts w:ascii="Times New Roman" w:hAnsi="Times New Roman" w:cs="Times New Roman"/>
          <w:bCs/>
          <w:sz w:val="26"/>
          <w:szCs w:val="26"/>
        </w:rPr>
        <w:t xml:space="preserve"> </w:t>
      </w:r>
      <w:proofErr w:type="spellStart"/>
      <w:r w:rsidR="00D715A4" w:rsidRPr="00046298">
        <w:rPr>
          <w:rFonts w:ascii="Times New Roman" w:hAnsi="Times New Roman" w:cs="Times New Roman"/>
          <w:bCs/>
          <w:sz w:val="26"/>
          <w:szCs w:val="26"/>
        </w:rPr>
        <w:t>ділянки</w:t>
      </w:r>
      <w:proofErr w:type="spellEnd"/>
      <w:r w:rsidR="00D715A4" w:rsidRPr="00046298">
        <w:rPr>
          <w:rFonts w:ascii="Times New Roman" w:hAnsi="Times New Roman" w:cs="Times New Roman"/>
          <w:bCs/>
          <w:sz w:val="26"/>
          <w:szCs w:val="26"/>
        </w:rPr>
        <w:t xml:space="preserve">, </w:t>
      </w:r>
      <w:proofErr w:type="spellStart"/>
      <w:r w:rsidR="00D715A4" w:rsidRPr="00046298">
        <w:rPr>
          <w:rFonts w:ascii="Times New Roman" w:hAnsi="Times New Roman" w:cs="Times New Roman"/>
          <w:bCs/>
          <w:sz w:val="26"/>
          <w:szCs w:val="26"/>
        </w:rPr>
        <w:t>згідно</w:t>
      </w:r>
      <w:proofErr w:type="spellEnd"/>
      <w:r w:rsidR="00D715A4" w:rsidRPr="00046298">
        <w:rPr>
          <w:rFonts w:ascii="Times New Roman" w:hAnsi="Times New Roman" w:cs="Times New Roman"/>
          <w:bCs/>
          <w:sz w:val="26"/>
          <w:szCs w:val="26"/>
        </w:rPr>
        <w:t xml:space="preserve"> з </w:t>
      </w:r>
      <w:r w:rsidR="00D715A4" w:rsidRPr="00046298">
        <w:rPr>
          <w:rFonts w:ascii="Times New Roman" w:hAnsi="Times New Roman" w:cs="Times New Roman"/>
          <w:bCs/>
          <w:sz w:val="26"/>
          <w:szCs w:val="26"/>
          <w:lang w:val="uk-UA"/>
        </w:rPr>
        <w:t>Д</w:t>
      </w:r>
      <w:proofErr w:type="spellStart"/>
      <w:r w:rsidRPr="00046298">
        <w:rPr>
          <w:rFonts w:ascii="Times New Roman" w:hAnsi="Times New Roman" w:cs="Times New Roman"/>
          <w:bCs/>
          <w:sz w:val="26"/>
          <w:szCs w:val="26"/>
        </w:rPr>
        <w:t>одатком</w:t>
      </w:r>
      <w:proofErr w:type="spellEnd"/>
      <w:r w:rsidRPr="00046298">
        <w:rPr>
          <w:rFonts w:ascii="Times New Roman" w:hAnsi="Times New Roman" w:cs="Times New Roman"/>
          <w:bCs/>
          <w:sz w:val="26"/>
          <w:szCs w:val="26"/>
        </w:rPr>
        <w:t xml:space="preserve"> </w:t>
      </w:r>
      <w:r w:rsidRPr="00046298">
        <w:rPr>
          <w:rFonts w:ascii="Times New Roman" w:hAnsi="Times New Roman" w:cs="Times New Roman"/>
          <w:bCs/>
          <w:sz w:val="26"/>
          <w:szCs w:val="26"/>
          <w:lang w:val="uk-UA"/>
        </w:rPr>
        <w:t>2</w:t>
      </w:r>
      <w:r w:rsidRPr="00046298">
        <w:rPr>
          <w:rFonts w:ascii="Times New Roman" w:eastAsia="Calibri" w:hAnsi="Times New Roman" w:cs="Times New Roman"/>
          <w:bCs/>
          <w:sz w:val="26"/>
          <w:szCs w:val="26"/>
        </w:rPr>
        <w:t>.</w:t>
      </w:r>
    </w:p>
    <w:p w:rsidR="008B7680" w:rsidRPr="00046298" w:rsidRDefault="00046298" w:rsidP="00046298">
      <w:pPr>
        <w:spacing w:after="0" w:line="240" w:lineRule="auto"/>
        <w:contextualSpacing/>
        <w:jc w:val="both"/>
        <w:rPr>
          <w:rFonts w:ascii="Times New Roman" w:hAnsi="Times New Roman" w:cs="Times New Roman"/>
          <w:sz w:val="26"/>
          <w:szCs w:val="26"/>
          <w:lang w:val="uk-UA"/>
        </w:rPr>
      </w:pPr>
      <w:bookmarkStart w:id="1" w:name="n8626"/>
      <w:bookmarkStart w:id="2" w:name="n8629"/>
      <w:bookmarkEnd w:id="1"/>
      <w:bookmarkEnd w:id="2"/>
      <w:r w:rsidRPr="00046298">
        <w:rPr>
          <w:rFonts w:ascii="Times New Roman" w:eastAsia="Calibri" w:hAnsi="Times New Roman" w:cs="Times New Roman"/>
          <w:sz w:val="26"/>
          <w:szCs w:val="26"/>
          <w:lang w:val="uk-UA"/>
        </w:rPr>
        <w:t xml:space="preserve">    </w:t>
      </w:r>
      <w:r w:rsidR="008B7680" w:rsidRPr="00046298">
        <w:rPr>
          <w:rFonts w:ascii="Times New Roman" w:eastAsia="Calibri" w:hAnsi="Times New Roman" w:cs="Times New Roman"/>
          <w:sz w:val="26"/>
          <w:szCs w:val="26"/>
        </w:rPr>
        <w:t xml:space="preserve">3. </w:t>
      </w:r>
      <w:proofErr w:type="spellStart"/>
      <w:r w:rsidR="008B7680" w:rsidRPr="00046298">
        <w:rPr>
          <w:rFonts w:ascii="Times New Roman" w:eastAsia="Calibri" w:hAnsi="Times New Roman" w:cs="Times New Roman"/>
          <w:sz w:val="26"/>
          <w:szCs w:val="26"/>
        </w:rPr>
        <w:t>Встановити</w:t>
      </w:r>
      <w:proofErr w:type="spellEnd"/>
      <w:r w:rsidR="008B7680" w:rsidRPr="00046298">
        <w:rPr>
          <w:rFonts w:ascii="Times New Roman" w:eastAsia="Calibri" w:hAnsi="Times New Roman" w:cs="Times New Roman"/>
          <w:sz w:val="26"/>
          <w:szCs w:val="26"/>
        </w:rPr>
        <w:t xml:space="preserve"> в 202</w:t>
      </w:r>
      <w:r w:rsidR="00092D69">
        <w:rPr>
          <w:rFonts w:ascii="Times New Roman" w:eastAsia="Calibri" w:hAnsi="Times New Roman" w:cs="Times New Roman"/>
          <w:sz w:val="26"/>
          <w:szCs w:val="26"/>
        </w:rPr>
        <w:t>2</w:t>
      </w:r>
      <w:r w:rsidR="008B7680" w:rsidRPr="00046298">
        <w:rPr>
          <w:rFonts w:ascii="Times New Roman" w:eastAsia="Calibri" w:hAnsi="Times New Roman" w:cs="Times New Roman"/>
          <w:sz w:val="26"/>
          <w:szCs w:val="26"/>
        </w:rPr>
        <w:t xml:space="preserve"> </w:t>
      </w:r>
      <w:proofErr w:type="spellStart"/>
      <w:r w:rsidR="008B7680" w:rsidRPr="00046298">
        <w:rPr>
          <w:rFonts w:ascii="Times New Roman" w:eastAsia="Calibri" w:hAnsi="Times New Roman" w:cs="Times New Roman"/>
          <w:sz w:val="26"/>
          <w:szCs w:val="26"/>
        </w:rPr>
        <w:t>році</w:t>
      </w:r>
      <w:proofErr w:type="spellEnd"/>
      <w:r w:rsidR="008B7680" w:rsidRPr="00046298">
        <w:rPr>
          <w:rFonts w:ascii="Times New Roman" w:eastAsia="Calibri" w:hAnsi="Times New Roman" w:cs="Times New Roman"/>
          <w:sz w:val="26"/>
          <w:szCs w:val="26"/>
        </w:rPr>
        <w:t xml:space="preserve"> на </w:t>
      </w:r>
      <w:proofErr w:type="spellStart"/>
      <w:r w:rsidR="008B7680" w:rsidRPr="00046298">
        <w:rPr>
          <w:rFonts w:ascii="Times New Roman" w:eastAsia="Calibri" w:hAnsi="Times New Roman" w:cs="Times New Roman"/>
          <w:sz w:val="26"/>
          <w:szCs w:val="26"/>
        </w:rPr>
        <w:t>території</w:t>
      </w:r>
      <w:proofErr w:type="spellEnd"/>
      <w:r w:rsidR="008B7680" w:rsidRPr="00046298">
        <w:rPr>
          <w:rStyle w:val="21"/>
          <w:rFonts w:ascii="Times New Roman" w:eastAsia="Calibri" w:hAnsi="Times New Roman" w:cs="Times New Roman"/>
          <w:color w:val="000000"/>
          <w:sz w:val="26"/>
          <w:szCs w:val="26"/>
          <w:lang w:eastAsia="uk-UA"/>
        </w:rPr>
        <w:t xml:space="preserve"> </w:t>
      </w:r>
      <w:proofErr w:type="spellStart"/>
      <w:r w:rsidR="008B7680" w:rsidRPr="00046298">
        <w:rPr>
          <w:rStyle w:val="21"/>
          <w:rFonts w:ascii="Times New Roman" w:hAnsi="Times New Roman" w:cs="Times New Roman"/>
          <w:color w:val="000000"/>
          <w:sz w:val="26"/>
          <w:szCs w:val="26"/>
          <w:lang w:eastAsia="uk-UA"/>
        </w:rPr>
        <w:t>Новорайської</w:t>
      </w:r>
      <w:proofErr w:type="spellEnd"/>
      <w:r w:rsidR="008B7680" w:rsidRPr="00046298">
        <w:rPr>
          <w:rStyle w:val="21"/>
          <w:rFonts w:ascii="Times New Roman" w:hAnsi="Times New Roman" w:cs="Times New Roman"/>
          <w:color w:val="000000"/>
          <w:sz w:val="26"/>
          <w:szCs w:val="26"/>
          <w:lang w:eastAsia="uk-UA"/>
        </w:rPr>
        <w:t xml:space="preserve"> </w:t>
      </w:r>
      <w:r w:rsidRPr="00046298">
        <w:rPr>
          <w:rFonts w:ascii="Times New Roman" w:hAnsi="Times New Roman" w:cs="Times New Roman"/>
          <w:sz w:val="26"/>
          <w:szCs w:val="26"/>
          <w:lang w:val="uk-UA"/>
        </w:rPr>
        <w:t xml:space="preserve"> </w:t>
      </w:r>
      <w:r w:rsidR="00092D69">
        <w:rPr>
          <w:rFonts w:ascii="Times New Roman" w:hAnsi="Times New Roman" w:cs="Times New Roman"/>
          <w:sz w:val="26"/>
          <w:szCs w:val="26"/>
          <w:lang w:val="uk-UA"/>
        </w:rPr>
        <w:t>сільської</w:t>
      </w:r>
      <w:r w:rsidRPr="00046298">
        <w:rPr>
          <w:rFonts w:ascii="Times New Roman" w:hAnsi="Times New Roman" w:cs="Times New Roman"/>
          <w:sz w:val="26"/>
          <w:szCs w:val="26"/>
          <w:lang w:val="uk-UA"/>
        </w:rPr>
        <w:t xml:space="preserve">   територіально</w:t>
      </w:r>
      <w:r w:rsidR="00092D69">
        <w:rPr>
          <w:rFonts w:ascii="Times New Roman" w:hAnsi="Times New Roman" w:cs="Times New Roman"/>
          <w:sz w:val="26"/>
          <w:szCs w:val="26"/>
          <w:lang w:val="uk-UA"/>
        </w:rPr>
        <w:t>ї</w:t>
      </w:r>
      <w:r w:rsidRPr="00046298">
        <w:rPr>
          <w:rFonts w:ascii="Times New Roman" w:hAnsi="Times New Roman" w:cs="Times New Roman"/>
          <w:sz w:val="26"/>
          <w:szCs w:val="26"/>
          <w:lang w:val="uk-UA"/>
        </w:rPr>
        <w:t xml:space="preserve">    громади </w:t>
      </w:r>
      <w:proofErr w:type="spellStart"/>
      <w:r w:rsidR="00D715A4" w:rsidRPr="00046298">
        <w:rPr>
          <w:rFonts w:ascii="Times New Roman" w:eastAsia="Calibri" w:hAnsi="Times New Roman" w:cs="Times New Roman"/>
          <w:sz w:val="26"/>
          <w:szCs w:val="26"/>
        </w:rPr>
        <w:t>транспортний</w:t>
      </w:r>
      <w:proofErr w:type="spellEnd"/>
      <w:r w:rsidR="00D715A4" w:rsidRPr="00046298">
        <w:rPr>
          <w:rFonts w:ascii="Times New Roman" w:eastAsia="Calibri" w:hAnsi="Times New Roman" w:cs="Times New Roman"/>
          <w:sz w:val="26"/>
          <w:szCs w:val="26"/>
        </w:rPr>
        <w:t xml:space="preserve"> </w:t>
      </w:r>
      <w:proofErr w:type="spellStart"/>
      <w:r w:rsidR="00D715A4" w:rsidRPr="00046298">
        <w:rPr>
          <w:rFonts w:ascii="Times New Roman" w:eastAsia="Calibri" w:hAnsi="Times New Roman" w:cs="Times New Roman"/>
          <w:sz w:val="26"/>
          <w:szCs w:val="26"/>
        </w:rPr>
        <w:t>податок</w:t>
      </w:r>
      <w:proofErr w:type="spellEnd"/>
      <w:r w:rsidR="00D715A4" w:rsidRPr="00046298">
        <w:rPr>
          <w:rFonts w:ascii="Times New Roman" w:eastAsia="Calibri" w:hAnsi="Times New Roman" w:cs="Times New Roman"/>
          <w:sz w:val="26"/>
          <w:szCs w:val="26"/>
        </w:rPr>
        <w:t xml:space="preserve">, </w:t>
      </w:r>
      <w:proofErr w:type="spellStart"/>
      <w:r w:rsidR="00D715A4" w:rsidRPr="00046298">
        <w:rPr>
          <w:rFonts w:ascii="Times New Roman" w:eastAsia="Calibri" w:hAnsi="Times New Roman" w:cs="Times New Roman"/>
          <w:sz w:val="26"/>
          <w:szCs w:val="26"/>
        </w:rPr>
        <w:t>згідно</w:t>
      </w:r>
      <w:proofErr w:type="spellEnd"/>
      <w:r w:rsidR="00D715A4" w:rsidRPr="00046298">
        <w:rPr>
          <w:rFonts w:ascii="Times New Roman" w:eastAsia="Calibri" w:hAnsi="Times New Roman" w:cs="Times New Roman"/>
          <w:sz w:val="26"/>
          <w:szCs w:val="26"/>
        </w:rPr>
        <w:t xml:space="preserve"> з </w:t>
      </w:r>
      <w:r w:rsidR="00D715A4" w:rsidRPr="00046298">
        <w:rPr>
          <w:rFonts w:ascii="Times New Roman" w:eastAsia="Calibri" w:hAnsi="Times New Roman" w:cs="Times New Roman"/>
          <w:sz w:val="26"/>
          <w:szCs w:val="26"/>
          <w:lang w:val="uk-UA"/>
        </w:rPr>
        <w:t>Д</w:t>
      </w:r>
      <w:proofErr w:type="spellStart"/>
      <w:r w:rsidR="008B7680" w:rsidRPr="00046298">
        <w:rPr>
          <w:rFonts w:ascii="Times New Roman" w:eastAsia="Calibri" w:hAnsi="Times New Roman" w:cs="Times New Roman"/>
          <w:sz w:val="26"/>
          <w:szCs w:val="26"/>
        </w:rPr>
        <w:t>одатком</w:t>
      </w:r>
      <w:proofErr w:type="spellEnd"/>
      <w:r w:rsidR="008B7680" w:rsidRPr="00046298">
        <w:rPr>
          <w:rFonts w:ascii="Times New Roman" w:eastAsia="Calibri" w:hAnsi="Times New Roman" w:cs="Times New Roman"/>
          <w:sz w:val="26"/>
          <w:szCs w:val="26"/>
        </w:rPr>
        <w:t xml:space="preserve"> </w:t>
      </w:r>
      <w:r w:rsidR="008B7680" w:rsidRPr="00046298">
        <w:rPr>
          <w:rFonts w:ascii="Times New Roman" w:hAnsi="Times New Roman" w:cs="Times New Roman"/>
          <w:sz w:val="26"/>
          <w:szCs w:val="26"/>
          <w:lang w:val="uk-UA"/>
        </w:rPr>
        <w:t>3</w:t>
      </w:r>
      <w:r w:rsidR="008B7680" w:rsidRPr="00046298">
        <w:rPr>
          <w:rFonts w:ascii="Times New Roman" w:eastAsia="Calibri" w:hAnsi="Times New Roman" w:cs="Times New Roman"/>
          <w:sz w:val="26"/>
          <w:szCs w:val="26"/>
        </w:rPr>
        <w:t xml:space="preserve">. </w:t>
      </w:r>
    </w:p>
    <w:p w:rsidR="008B7680" w:rsidRPr="00046298" w:rsidRDefault="00046298" w:rsidP="00046298">
      <w:pPr>
        <w:spacing w:after="0" w:line="240" w:lineRule="auto"/>
        <w:contextualSpacing/>
        <w:jc w:val="both"/>
        <w:rPr>
          <w:rFonts w:ascii="Times New Roman" w:hAnsi="Times New Roman" w:cs="Times New Roman"/>
          <w:sz w:val="26"/>
          <w:szCs w:val="26"/>
          <w:lang w:val="uk-UA"/>
        </w:rPr>
      </w:pPr>
      <w:r w:rsidRPr="00046298">
        <w:rPr>
          <w:rFonts w:ascii="Times New Roman" w:eastAsia="Calibri" w:hAnsi="Times New Roman" w:cs="Times New Roman"/>
          <w:color w:val="000000"/>
          <w:sz w:val="26"/>
          <w:szCs w:val="26"/>
          <w:lang w:val="uk-UA"/>
        </w:rPr>
        <w:t xml:space="preserve">    </w:t>
      </w:r>
      <w:r w:rsidR="008B7680" w:rsidRPr="00046298">
        <w:rPr>
          <w:rFonts w:ascii="Times New Roman" w:eastAsia="Calibri" w:hAnsi="Times New Roman" w:cs="Times New Roman"/>
          <w:color w:val="000000"/>
          <w:sz w:val="26"/>
          <w:szCs w:val="26"/>
        </w:rPr>
        <w:t>4</w:t>
      </w:r>
      <w:r w:rsidR="008B7680" w:rsidRPr="00046298">
        <w:rPr>
          <w:rFonts w:ascii="Times New Roman" w:hAnsi="Times New Roman" w:cs="Times New Roman"/>
          <w:color w:val="000000"/>
          <w:sz w:val="26"/>
          <w:szCs w:val="26"/>
          <w:lang w:val="uk-UA"/>
        </w:rPr>
        <w:t>.</w:t>
      </w:r>
      <w:r w:rsidR="008B7680" w:rsidRPr="00046298">
        <w:rPr>
          <w:rFonts w:ascii="Times New Roman" w:hAnsi="Times New Roman" w:cs="Times New Roman"/>
          <w:color w:val="000000"/>
          <w:sz w:val="26"/>
          <w:szCs w:val="26"/>
        </w:rPr>
        <w:t xml:space="preserve"> </w:t>
      </w:r>
      <w:proofErr w:type="spellStart"/>
      <w:r w:rsidR="008B7680" w:rsidRPr="00046298">
        <w:rPr>
          <w:rFonts w:ascii="Times New Roman" w:eastAsia="Calibri" w:hAnsi="Times New Roman" w:cs="Times New Roman"/>
          <w:color w:val="000000"/>
          <w:sz w:val="26"/>
          <w:szCs w:val="26"/>
        </w:rPr>
        <w:t>Затвердити</w:t>
      </w:r>
      <w:proofErr w:type="spellEnd"/>
      <w:r w:rsidR="008B7680" w:rsidRPr="00046298">
        <w:rPr>
          <w:rFonts w:ascii="Times New Roman" w:eastAsia="Calibri" w:hAnsi="Times New Roman" w:cs="Times New Roman"/>
          <w:color w:val="000000"/>
          <w:sz w:val="26"/>
          <w:szCs w:val="26"/>
        </w:rPr>
        <w:t xml:space="preserve"> </w:t>
      </w:r>
      <w:proofErr w:type="spellStart"/>
      <w:r w:rsidR="008B7680" w:rsidRPr="00046298">
        <w:rPr>
          <w:rFonts w:ascii="Times New Roman" w:eastAsia="Calibri" w:hAnsi="Times New Roman" w:cs="Times New Roman"/>
          <w:color w:val="000000"/>
          <w:sz w:val="26"/>
          <w:szCs w:val="26"/>
        </w:rPr>
        <w:t>елементи</w:t>
      </w:r>
      <w:proofErr w:type="spellEnd"/>
      <w:r w:rsidR="008B7680" w:rsidRPr="00046298">
        <w:rPr>
          <w:rFonts w:ascii="Times New Roman" w:eastAsia="Calibri" w:hAnsi="Times New Roman" w:cs="Times New Roman"/>
          <w:color w:val="000000"/>
          <w:sz w:val="26"/>
          <w:szCs w:val="26"/>
        </w:rPr>
        <w:t xml:space="preserve"> </w:t>
      </w:r>
      <w:proofErr w:type="spellStart"/>
      <w:r w:rsidR="008B7680" w:rsidRPr="00046298">
        <w:rPr>
          <w:rFonts w:ascii="Times New Roman" w:eastAsia="Calibri" w:hAnsi="Times New Roman" w:cs="Times New Roman"/>
          <w:color w:val="000000"/>
          <w:sz w:val="26"/>
          <w:szCs w:val="26"/>
        </w:rPr>
        <w:t>визначення</w:t>
      </w:r>
      <w:proofErr w:type="spellEnd"/>
      <w:r w:rsidR="008B7680" w:rsidRPr="00046298">
        <w:rPr>
          <w:rFonts w:ascii="Times New Roman" w:eastAsia="Calibri" w:hAnsi="Times New Roman" w:cs="Times New Roman"/>
          <w:color w:val="000000"/>
          <w:sz w:val="26"/>
          <w:szCs w:val="26"/>
        </w:rPr>
        <w:t xml:space="preserve"> </w:t>
      </w:r>
      <w:r w:rsidR="001C2BDD">
        <w:rPr>
          <w:rFonts w:ascii="Times New Roman" w:eastAsia="Calibri" w:hAnsi="Times New Roman" w:cs="Times New Roman"/>
          <w:color w:val="000000"/>
          <w:sz w:val="26"/>
          <w:szCs w:val="26"/>
        </w:rPr>
        <w:t xml:space="preserve">земельного </w:t>
      </w:r>
      <w:proofErr w:type="spellStart"/>
      <w:r w:rsidR="001C2BDD">
        <w:rPr>
          <w:rFonts w:ascii="Times New Roman" w:eastAsia="Calibri" w:hAnsi="Times New Roman" w:cs="Times New Roman"/>
          <w:color w:val="000000"/>
          <w:sz w:val="26"/>
          <w:szCs w:val="26"/>
        </w:rPr>
        <w:t>податку</w:t>
      </w:r>
      <w:proofErr w:type="spellEnd"/>
      <w:r w:rsidR="008B7680" w:rsidRPr="00046298">
        <w:rPr>
          <w:rFonts w:ascii="Times New Roman" w:eastAsia="Calibri" w:hAnsi="Times New Roman" w:cs="Times New Roman"/>
          <w:color w:val="000000"/>
          <w:sz w:val="26"/>
          <w:szCs w:val="26"/>
        </w:rPr>
        <w:t xml:space="preserve"> на </w:t>
      </w:r>
      <w:proofErr w:type="spellStart"/>
      <w:r w:rsidR="008B7680" w:rsidRPr="00046298">
        <w:rPr>
          <w:rFonts w:ascii="Times New Roman" w:eastAsia="Calibri" w:hAnsi="Times New Roman" w:cs="Times New Roman"/>
          <w:color w:val="000000"/>
          <w:sz w:val="26"/>
          <w:szCs w:val="26"/>
        </w:rPr>
        <w:t>території</w:t>
      </w:r>
      <w:proofErr w:type="spellEnd"/>
      <w:r w:rsidR="008B7680" w:rsidRPr="00046298">
        <w:rPr>
          <w:rFonts w:ascii="Times New Roman" w:eastAsia="Calibri" w:hAnsi="Times New Roman" w:cs="Times New Roman"/>
          <w:color w:val="000000"/>
          <w:sz w:val="26"/>
          <w:szCs w:val="26"/>
        </w:rPr>
        <w:t xml:space="preserve"> </w:t>
      </w:r>
      <w:proofErr w:type="spellStart"/>
      <w:r w:rsidR="00D715A4" w:rsidRPr="00046298">
        <w:rPr>
          <w:rFonts w:ascii="Times New Roman" w:eastAsia="Calibri" w:hAnsi="Times New Roman" w:cs="Times New Roman"/>
          <w:color w:val="000000"/>
          <w:sz w:val="26"/>
          <w:szCs w:val="26"/>
          <w:lang w:val="uk-UA"/>
        </w:rPr>
        <w:t>Новорайської</w:t>
      </w:r>
      <w:proofErr w:type="spellEnd"/>
      <w:r w:rsidRPr="00046298">
        <w:rPr>
          <w:rFonts w:ascii="Times New Roman" w:hAnsi="Times New Roman" w:cs="Times New Roman"/>
          <w:sz w:val="26"/>
          <w:szCs w:val="26"/>
          <w:lang w:val="uk-UA"/>
        </w:rPr>
        <w:t xml:space="preserve"> </w:t>
      </w:r>
      <w:r w:rsidR="00092D69">
        <w:rPr>
          <w:rFonts w:ascii="Times New Roman" w:hAnsi="Times New Roman" w:cs="Times New Roman"/>
          <w:sz w:val="26"/>
          <w:szCs w:val="26"/>
          <w:lang w:val="uk-UA"/>
        </w:rPr>
        <w:t>сільської</w:t>
      </w:r>
      <w:r w:rsidRPr="00046298">
        <w:rPr>
          <w:rFonts w:ascii="Times New Roman" w:hAnsi="Times New Roman" w:cs="Times New Roman"/>
          <w:sz w:val="26"/>
          <w:szCs w:val="26"/>
          <w:lang w:val="uk-UA"/>
        </w:rPr>
        <w:t xml:space="preserve">   територіально</w:t>
      </w:r>
      <w:r w:rsidR="002B13F2">
        <w:rPr>
          <w:rFonts w:ascii="Times New Roman" w:hAnsi="Times New Roman" w:cs="Times New Roman"/>
          <w:sz w:val="26"/>
          <w:szCs w:val="26"/>
          <w:lang w:val="uk-UA"/>
        </w:rPr>
        <w:t>ї</w:t>
      </w:r>
      <w:r w:rsidRPr="00046298">
        <w:rPr>
          <w:rFonts w:ascii="Times New Roman" w:hAnsi="Times New Roman" w:cs="Times New Roman"/>
          <w:sz w:val="26"/>
          <w:szCs w:val="26"/>
          <w:lang w:val="uk-UA"/>
        </w:rPr>
        <w:t xml:space="preserve"> </w:t>
      </w:r>
      <w:r w:rsidR="002B13F2">
        <w:rPr>
          <w:rFonts w:ascii="Times New Roman" w:hAnsi="Times New Roman" w:cs="Times New Roman"/>
          <w:sz w:val="26"/>
          <w:szCs w:val="26"/>
          <w:lang w:val="uk-UA"/>
        </w:rPr>
        <w:t xml:space="preserve"> </w:t>
      </w:r>
      <w:r w:rsidRPr="00046298">
        <w:rPr>
          <w:rFonts w:ascii="Times New Roman" w:hAnsi="Times New Roman" w:cs="Times New Roman"/>
          <w:sz w:val="26"/>
          <w:szCs w:val="26"/>
          <w:lang w:val="uk-UA"/>
        </w:rPr>
        <w:t>громади</w:t>
      </w:r>
      <w:r w:rsidR="00D715A4" w:rsidRPr="00046298">
        <w:rPr>
          <w:rFonts w:ascii="Times New Roman" w:eastAsia="Calibri" w:hAnsi="Times New Roman" w:cs="Times New Roman"/>
          <w:color w:val="000000"/>
          <w:sz w:val="26"/>
          <w:szCs w:val="26"/>
        </w:rPr>
        <w:t xml:space="preserve">, </w:t>
      </w:r>
      <w:proofErr w:type="spellStart"/>
      <w:r w:rsidR="00D715A4" w:rsidRPr="00046298">
        <w:rPr>
          <w:rFonts w:ascii="Times New Roman" w:eastAsia="Calibri" w:hAnsi="Times New Roman" w:cs="Times New Roman"/>
          <w:color w:val="000000"/>
          <w:sz w:val="26"/>
          <w:szCs w:val="26"/>
        </w:rPr>
        <w:t>згідно</w:t>
      </w:r>
      <w:proofErr w:type="spellEnd"/>
      <w:r w:rsidR="00D715A4" w:rsidRPr="00046298">
        <w:rPr>
          <w:rFonts w:ascii="Times New Roman" w:eastAsia="Calibri" w:hAnsi="Times New Roman" w:cs="Times New Roman"/>
          <w:color w:val="000000"/>
          <w:sz w:val="26"/>
          <w:szCs w:val="26"/>
        </w:rPr>
        <w:t xml:space="preserve"> з </w:t>
      </w:r>
      <w:r w:rsidR="00D715A4" w:rsidRPr="00046298">
        <w:rPr>
          <w:rFonts w:ascii="Times New Roman" w:eastAsia="Calibri" w:hAnsi="Times New Roman" w:cs="Times New Roman"/>
          <w:color w:val="000000"/>
          <w:sz w:val="26"/>
          <w:szCs w:val="26"/>
          <w:lang w:val="uk-UA"/>
        </w:rPr>
        <w:t>Д</w:t>
      </w:r>
      <w:proofErr w:type="spellStart"/>
      <w:r w:rsidR="008B7680" w:rsidRPr="00046298">
        <w:rPr>
          <w:rFonts w:ascii="Times New Roman" w:eastAsia="Calibri" w:hAnsi="Times New Roman" w:cs="Times New Roman"/>
          <w:color w:val="000000"/>
          <w:sz w:val="26"/>
          <w:szCs w:val="26"/>
        </w:rPr>
        <w:t>о</w:t>
      </w:r>
      <w:r w:rsidR="008B7680" w:rsidRPr="00046298">
        <w:rPr>
          <w:rFonts w:ascii="Times New Roman" w:hAnsi="Times New Roman" w:cs="Times New Roman"/>
          <w:color w:val="000000"/>
          <w:sz w:val="26"/>
          <w:szCs w:val="26"/>
        </w:rPr>
        <w:t>датком</w:t>
      </w:r>
      <w:proofErr w:type="spellEnd"/>
      <w:r w:rsidR="008B7680" w:rsidRPr="00046298">
        <w:rPr>
          <w:rFonts w:ascii="Times New Roman" w:hAnsi="Times New Roman" w:cs="Times New Roman"/>
          <w:color w:val="000000"/>
          <w:sz w:val="26"/>
          <w:szCs w:val="26"/>
        </w:rPr>
        <w:t xml:space="preserve"> </w:t>
      </w:r>
      <w:r w:rsidR="008B7680" w:rsidRPr="00046298">
        <w:rPr>
          <w:rFonts w:ascii="Times New Roman" w:hAnsi="Times New Roman" w:cs="Times New Roman"/>
          <w:color w:val="000000"/>
          <w:sz w:val="26"/>
          <w:szCs w:val="26"/>
          <w:lang w:val="uk-UA"/>
        </w:rPr>
        <w:t>4</w:t>
      </w:r>
      <w:r w:rsidR="008B7680" w:rsidRPr="00046298">
        <w:rPr>
          <w:rFonts w:ascii="Times New Roman" w:eastAsia="Calibri" w:hAnsi="Times New Roman" w:cs="Times New Roman"/>
          <w:color w:val="000000"/>
          <w:sz w:val="26"/>
          <w:szCs w:val="26"/>
        </w:rPr>
        <w:t>.</w:t>
      </w:r>
    </w:p>
    <w:p w:rsidR="008B7680" w:rsidRPr="00046298" w:rsidRDefault="00046298" w:rsidP="00046298">
      <w:pPr>
        <w:spacing w:after="0" w:line="240" w:lineRule="auto"/>
        <w:contextualSpacing/>
        <w:jc w:val="both"/>
        <w:rPr>
          <w:rFonts w:ascii="Times New Roman" w:hAnsi="Times New Roman" w:cs="Times New Roman"/>
          <w:sz w:val="26"/>
          <w:szCs w:val="26"/>
          <w:lang w:val="uk-UA"/>
        </w:rPr>
      </w:pPr>
      <w:r w:rsidRPr="00046298">
        <w:rPr>
          <w:rStyle w:val="21"/>
          <w:rFonts w:ascii="Times New Roman" w:eastAsia="Calibri" w:hAnsi="Times New Roman" w:cs="Times New Roman"/>
          <w:color w:val="000000"/>
          <w:sz w:val="26"/>
          <w:szCs w:val="26"/>
          <w:lang w:val="uk-UA" w:eastAsia="uk-UA"/>
        </w:rPr>
        <w:t xml:space="preserve">            </w:t>
      </w:r>
      <w:r w:rsidR="008B7680" w:rsidRPr="00046298">
        <w:rPr>
          <w:rStyle w:val="21"/>
          <w:rFonts w:ascii="Times New Roman" w:eastAsia="Calibri" w:hAnsi="Times New Roman" w:cs="Times New Roman"/>
          <w:color w:val="000000"/>
          <w:sz w:val="26"/>
          <w:szCs w:val="26"/>
          <w:lang w:eastAsia="uk-UA"/>
        </w:rPr>
        <w:t>4.1.</w:t>
      </w:r>
      <w:r w:rsidR="008B7680" w:rsidRPr="00046298">
        <w:rPr>
          <w:rFonts w:ascii="Times New Roman" w:hAnsi="Times New Roman" w:cs="Times New Roman"/>
          <w:bCs/>
          <w:sz w:val="26"/>
          <w:szCs w:val="26"/>
        </w:rPr>
        <w:t xml:space="preserve"> </w:t>
      </w:r>
      <w:proofErr w:type="spellStart"/>
      <w:r w:rsidR="008B7680" w:rsidRPr="00046298">
        <w:rPr>
          <w:rFonts w:ascii="Times New Roman" w:eastAsia="Calibri" w:hAnsi="Times New Roman" w:cs="Times New Roman"/>
          <w:bCs/>
          <w:sz w:val="26"/>
          <w:szCs w:val="26"/>
        </w:rPr>
        <w:t>Встановити</w:t>
      </w:r>
      <w:proofErr w:type="spellEnd"/>
      <w:r w:rsidR="008B7680" w:rsidRPr="00046298">
        <w:rPr>
          <w:rFonts w:ascii="Times New Roman" w:eastAsia="Calibri" w:hAnsi="Times New Roman" w:cs="Times New Roman"/>
          <w:bCs/>
          <w:sz w:val="26"/>
          <w:szCs w:val="26"/>
        </w:rPr>
        <w:t xml:space="preserve"> в 202</w:t>
      </w:r>
      <w:r w:rsidR="00092D69">
        <w:rPr>
          <w:rFonts w:ascii="Times New Roman" w:eastAsia="Calibri" w:hAnsi="Times New Roman" w:cs="Times New Roman"/>
          <w:bCs/>
          <w:sz w:val="26"/>
          <w:szCs w:val="26"/>
          <w:lang w:val="uk-UA"/>
        </w:rPr>
        <w:t>2</w:t>
      </w:r>
      <w:r w:rsidR="008B7680" w:rsidRPr="00046298">
        <w:rPr>
          <w:rFonts w:ascii="Times New Roman" w:eastAsia="Calibri" w:hAnsi="Times New Roman" w:cs="Times New Roman"/>
          <w:bCs/>
          <w:sz w:val="26"/>
          <w:szCs w:val="26"/>
        </w:rPr>
        <w:t xml:space="preserve"> </w:t>
      </w:r>
      <w:proofErr w:type="spellStart"/>
      <w:r w:rsidR="008B7680" w:rsidRPr="00046298">
        <w:rPr>
          <w:rFonts w:ascii="Times New Roman" w:eastAsia="Calibri" w:hAnsi="Times New Roman" w:cs="Times New Roman"/>
          <w:bCs/>
          <w:sz w:val="26"/>
          <w:szCs w:val="26"/>
        </w:rPr>
        <w:t>році</w:t>
      </w:r>
      <w:proofErr w:type="spellEnd"/>
      <w:r w:rsidR="008B7680" w:rsidRPr="00046298">
        <w:rPr>
          <w:rFonts w:ascii="Times New Roman" w:eastAsia="Calibri" w:hAnsi="Times New Roman" w:cs="Times New Roman"/>
          <w:bCs/>
          <w:sz w:val="26"/>
          <w:szCs w:val="26"/>
        </w:rPr>
        <w:t xml:space="preserve"> на </w:t>
      </w:r>
      <w:proofErr w:type="spellStart"/>
      <w:r w:rsidR="008B7680" w:rsidRPr="00046298">
        <w:rPr>
          <w:rFonts w:ascii="Times New Roman" w:eastAsia="Calibri" w:hAnsi="Times New Roman" w:cs="Times New Roman"/>
          <w:bCs/>
          <w:sz w:val="26"/>
          <w:szCs w:val="26"/>
        </w:rPr>
        <w:t>території</w:t>
      </w:r>
      <w:proofErr w:type="spellEnd"/>
      <w:r w:rsidR="008B7680" w:rsidRPr="00046298">
        <w:rPr>
          <w:rFonts w:ascii="Times New Roman" w:eastAsia="Calibri" w:hAnsi="Times New Roman" w:cs="Times New Roman"/>
          <w:bCs/>
          <w:sz w:val="26"/>
          <w:szCs w:val="26"/>
        </w:rPr>
        <w:t xml:space="preserve"> </w:t>
      </w:r>
      <w:proofErr w:type="spellStart"/>
      <w:r w:rsidR="008B7680" w:rsidRPr="00046298">
        <w:rPr>
          <w:rStyle w:val="21"/>
          <w:rFonts w:ascii="Times New Roman" w:hAnsi="Times New Roman" w:cs="Times New Roman"/>
          <w:color w:val="000000"/>
          <w:sz w:val="26"/>
          <w:szCs w:val="26"/>
          <w:lang w:eastAsia="uk-UA"/>
        </w:rPr>
        <w:t>Новорайської</w:t>
      </w:r>
      <w:proofErr w:type="spellEnd"/>
      <w:r w:rsidRPr="00046298">
        <w:rPr>
          <w:rFonts w:ascii="Times New Roman" w:hAnsi="Times New Roman" w:cs="Times New Roman"/>
          <w:sz w:val="26"/>
          <w:szCs w:val="26"/>
          <w:lang w:val="uk-UA"/>
        </w:rPr>
        <w:t xml:space="preserve"> </w:t>
      </w:r>
      <w:r w:rsidR="00092D69">
        <w:rPr>
          <w:rFonts w:ascii="Times New Roman" w:hAnsi="Times New Roman" w:cs="Times New Roman"/>
          <w:sz w:val="26"/>
          <w:szCs w:val="26"/>
          <w:lang w:val="uk-UA"/>
        </w:rPr>
        <w:t>сільської</w:t>
      </w:r>
      <w:r w:rsidRPr="00046298">
        <w:rPr>
          <w:rFonts w:ascii="Times New Roman" w:hAnsi="Times New Roman" w:cs="Times New Roman"/>
          <w:sz w:val="26"/>
          <w:szCs w:val="26"/>
          <w:lang w:val="uk-UA"/>
        </w:rPr>
        <w:t xml:space="preserve"> територіально</w:t>
      </w:r>
      <w:r w:rsidR="00092D69">
        <w:rPr>
          <w:rFonts w:ascii="Times New Roman" w:hAnsi="Times New Roman" w:cs="Times New Roman"/>
          <w:sz w:val="26"/>
          <w:szCs w:val="26"/>
          <w:lang w:val="uk-UA"/>
        </w:rPr>
        <w:t>ї</w:t>
      </w:r>
      <w:r w:rsidRPr="00046298">
        <w:rPr>
          <w:rFonts w:ascii="Times New Roman" w:hAnsi="Times New Roman" w:cs="Times New Roman"/>
          <w:sz w:val="26"/>
          <w:szCs w:val="26"/>
          <w:lang w:val="uk-UA"/>
        </w:rPr>
        <w:t xml:space="preserve"> громади </w:t>
      </w:r>
      <w:r w:rsidR="008B7680" w:rsidRPr="00046298">
        <w:rPr>
          <w:rStyle w:val="21"/>
          <w:rFonts w:ascii="Times New Roman" w:eastAsia="Calibri" w:hAnsi="Times New Roman" w:cs="Times New Roman"/>
          <w:color w:val="000000"/>
          <w:sz w:val="26"/>
          <w:szCs w:val="26"/>
          <w:lang w:eastAsia="uk-UA"/>
        </w:rPr>
        <w:t xml:space="preserve">ставки </w:t>
      </w:r>
      <w:r w:rsidR="008B7680" w:rsidRPr="00046298">
        <w:rPr>
          <w:rFonts w:ascii="Times New Roman" w:eastAsia="Calibri" w:hAnsi="Times New Roman" w:cs="Times New Roman"/>
          <w:color w:val="000000"/>
          <w:sz w:val="26"/>
          <w:szCs w:val="26"/>
        </w:rPr>
        <w:t xml:space="preserve">земельного </w:t>
      </w:r>
      <w:proofErr w:type="spellStart"/>
      <w:r w:rsidR="008B7680" w:rsidRPr="00046298">
        <w:rPr>
          <w:rFonts w:ascii="Times New Roman" w:eastAsia="Calibri" w:hAnsi="Times New Roman" w:cs="Times New Roman"/>
          <w:color w:val="000000"/>
          <w:sz w:val="26"/>
          <w:szCs w:val="26"/>
        </w:rPr>
        <w:t>податку</w:t>
      </w:r>
      <w:proofErr w:type="spellEnd"/>
      <w:r w:rsidR="00D715A4" w:rsidRPr="00046298">
        <w:rPr>
          <w:rFonts w:ascii="Times New Roman" w:eastAsia="Calibri" w:hAnsi="Times New Roman" w:cs="Times New Roman"/>
          <w:bCs/>
          <w:sz w:val="26"/>
          <w:szCs w:val="26"/>
        </w:rPr>
        <w:t xml:space="preserve">, </w:t>
      </w:r>
      <w:proofErr w:type="spellStart"/>
      <w:r w:rsidR="00D715A4" w:rsidRPr="00046298">
        <w:rPr>
          <w:rFonts w:ascii="Times New Roman" w:eastAsia="Calibri" w:hAnsi="Times New Roman" w:cs="Times New Roman"/>
          <w:bCs/>
          <w:sz w:val="26"/>
          <w:szCs w:val="26"/>
        </w:rPr>
        <w:t>згідно</w:t>
      </w:r>
      <w:proofErr w:type="spellEnd"/>
      <w:r w:rsidR="00D715A4" w:rsidRPr="00046298">
        <w:rPr>
          <w:rFonts w:ascii="Times New Roman" w:eastAsia="Calibri" w:hAnsi="Times New Roman" w:cs="Times New Roman"/>
          <w:bCs/>
          <w:sz w:val="26"/>
          <w:szCs w:val="26"/>
        </w:rPr>
        <w:t xml:space="preserve"> з </w:t>
      </w:r>
      <w:r w:rsidR="00D715A4" w:rsidRPr="00046298">
        <w:rPr>
          <w:rFonts w:ascii="Times New Roman" w:eastAsia="Calibri" w:hAnsi="Times New Roman" w:cs="Times New Roman"/>
          <w:bCs/>
          <w:sz w:val="26"/>
          <w:szCs w:val="26"/>
          <w:lang w:val="uk-UA"/>
        </w:rPr>
        <w:t>Д</w:t>
      </w:r>
      <w:proofErr w:type="spellStart"/>
      <w:r w:rsidR="008B7680" w:rsidRPr="00046298">
        <w:rPr>
          <w:rFonts w:ascii="Times New Roman" w:eastAsia="Calibri" w:hAnsi="Times New Roman" w:cs="Times New Roman"/>
          <w:bCs/>
          <w:sz w:val="26"/>
          <w:szCs w:val="26"/>
        </w:rPr>
        <w:t>одатком</w:t>
      </w:r>
      <w:proofErr w:type="spellEnd"/>
      <w:r w:rsidR="008B7680" w:rsidRPr="00046298">
        <w:rPr>
          <w:rFonts w:ascii="Times New Roman" w:eastAsia="Calibri" w:hAnsi="Times New Roman" w:cs="Times New Roman"/>
          <w:bCs/>
          <w:sz w:val="26"/>
          <w:szCs w:val="26"/>
        </w:rPr>
        <w:t xml:space="preserve"> 5.</w:t>
      </w:r>
    </w:p>
    <w:p w:rsidR="008B7680" w:rsidRPr="00046298" w:rsidRDefault="008B7680" w:rsidP="008B7680">
      <w:pPr>
        <w:spacing w:line="240" w:lineRule="auto"/>
        <w:ind w:firstLine="720"/>
        <w:contextualSpacing/>
        <w:jc w:val="both"/>
        <w:rPr>
          <w:rFonts w:ascii="Times New Roman" w:hAnsi="Times New Roman" w:cs="Times New Roman"/>
          <w:noProof/>
          <w:sz w:val="26"/>
          <w:szCs w:val="26"/>
          <w:lang w:val="uk-UA"/>
        </w:rPr>
      </w:pPr>
      <w:r w:rsidRPr="00046298">
        <w:rPr>
          <w:rFonts w:ascii="Times New Roman" w:eastAsia="Calibri" w:hAnsi="Times New Roman" w:cs="Times New Roman"/>
          <w:bCs/>
          <w:sz w:val="26"/>
          <w:szCs w:val="26"/>
        </w:rPr>
        <w:t>4.2.</w:t>
      </w:r>
      <w:r w:rsidRPr="00046298">
        <w:rPr>
          <w:rFonts w:ascii="Times New Roman" w:eastAsia="Calibri" w:hAnsi="Times New Roman" w:cs="Times New Roman"/>
          <w:noProof/>
          <w:sz w:val="26"/>
          <w:szCs w:val="26"/>
        </w:rPr>
        <w:t xml:space="preserve"> </w:t>
      </w:r>
      <w:r w:rsidRPr="00046298">
        <w:rPr>
          <w:rFonts w:ascii="Times New Roman" w:hAnsi="Times New Roman" w:cs="Times New Roman"/>
          <w:noProof/>
          <w:sz w:val="26"/>
          <w:szCs w:val="26"/>
          <w:lang w:val="uk-UA"/>
        </w:rPr>
        <w:t xml:space="preserve">Встановити </w:t>
      </w:r>
      <w:r w:rsidRPr="00046298">
        <w:rPr>
          <w:rFonts w:ascii="Times New Roman" w:eastAsia="Calibri" w:hAnsi="Times New Roman" w:cs="Times New Roman"/>
          <w:noProof/>
          <w:sz w:val="26"/>
          <w:szCs w:val="26"/>
        </w:rPr>
        <w:t>пільги для фізичних та юридичних осіб, надані відповідно до пункту 284.1 статті 284 Податкового кодексу України, за переліком згідно з додатком 6.</w:t>
      </w:r>
    </w:p>
    <w:p w:rsidR="008B7680" w:rsidRPr="00046298" w:rsidRDefault="00046298" w:rsidP="00046298">
      <w:pPr>
        <w:spacing w:line="240" w:lineRule="auto"/>
        <w:contextualSpacing/>
        <w:jc w:val="both"/>
        <w:rPr>
          <w:rFonts w:ascii="Times New Roman" w:eastAsia="Calibri" w:hAnsi="Times New Roman" w:cs="Times New Roman"/>
          <w:noProof/>
          <w:sz w:val="26"/>
          <w:szCs w:val="26"/>
          <w:lang w:val="uk-UA"/>
        </w:rPr>
      </w:pPr>
      <w:r w:rsidRPr="00046298">
        <w:rPr>
          <w:rFonts w:ascii="Times New Roman" w:hAnsi="Times New Roman" w:cs="Times New Roman"/>
          <w:color w:val="000000"/>
          <w:sz w:val="26"/>
          <w:szCs w:val="26"/>
          <w:lang w:val="uk-UA"/>
        </w:rPr>
        <w:t xml:space="preserve">    </w:t>
      </w:r>
      <w:r w:rsidR="008B7680" w:rsidRPr="00046298">
        <w:rPr>
          <w:rFonts w:ascii="Times New Roman" w:hAnsi="Times New Roman" w:cs="Times New Roman"/>
          <w:color w:val="000000"/>
          <w:sz w:val="26"/>
          <w:szCs w:val="26"/>
          <w:lang w:val="uk-UA"/>
        </w:rPr>
        <w:t>5.</w:t>
      </w:r>
      <w:r w:rsidRPr="00046298">
        <w:rPr>
          <w:rFonts w:ascii="Times New Roman" w:hAnsi="Times New Roman" w:cs="Times New Roman"/>
          <w:color w:val="000000"/>
          <w:sz w:val="26"/>
          <w:szCs w:val="26"/>
          <w:lang w:val="uk-UA"/>
        </w:rPr>
        <w:t xml:space="preserve"> </w:t>
      </w:r>
      <w:proofErr w:type="spellStart"/>
      <w:r w:rsidR="008B7680" w:rsidRPr="00046298">
        <w:rPr>
          <w:rFonts w:ascii="Times New Roman" w:eastAsia="Calibri" w:hAnsi="Times New Roman" w:cs="Times New Roman"/>
          <w:color w:val="000000"/>
          <w:sz w:val="26"/>
          <w:szCs w:val="26"/>
        </w:rPr>
        <w:t>Затвердити</w:t>
      </w:r>
      <w:proofErr w:type="spellEnd"/>
      <w:r w:rsidR="008B7680" w:rsidRPr="00046298">
        <w:rPr>
          <w:rFonts w:ascii="Times New Roman" w:eastAsia="Calibri" w:hAnsi="Times New Roman" w:cs="Times New Roman"/>
          <w:color w:val="000000"/>
          <w:sz w:val="26"/>
          <w:szCs w:val="26"/>
        </w:rPr>
        <w:t xml:space="preserve"> </w:t>
      </w:r>
      <w:proofErr w:type="spellStart"/>
      <w:r w:rsidR="008B7680" w:rsidRPr="00046298">
        <w:rPr>
          <w:rFonts w:ascii="Times New Roman" w:eastAsia="Calibri" w:hAnsi="Times New Roman" w:cs="Times New Roman"/>
          <w:color w:val="000000"/>
          <w:sz w:val="26"/>
          <w:szCs w:val="26"/>
        </w:rPr>
        <w:t>елементи</w:t>
      </w:r>
      <w:proofErr w:type="spellEnd"/>
      <w:r w:rsidR="008B7680" w:rsidRPr="00046298">
        <w:rPr>
          <w:rFonts w:ascii="Times New Roman" w:eastAsia="Calibri" w:hAnsi="Times New Roman" w:cs="Times New Roman"/>
          <w:color w:val="000000"/>
          <w:sz w:val="26"/>
          <w:szCs w:val="26"/>
        </w:rPr>
        <w:t xml:space="preserve"> </w:t>
      </w:r>
      <w:proofErr w:type="spellStart"/>
      <w:r w:rsidR="008B7680" w:rsidRPr="00046298">
        <w:rPr>
          <w:rFonts w:ascii="Times New Roman" w:eastAsia="Calibri" w:hAnsi="Times New Roman" w:cs="Times New Roman"/>
          <w:color w:val="000000"/>
          <w:sz w:val="26"/>
          <w:szCs w:val="26"/>
        </w:rPr>
        <w:t>визнач</w:t>
      </w:r>
      <w:r w:rsidR="00D715A4" w:rsidRPr="00046298">
        <w:rPr>
          <w:rFonts w:ascii="Times New Roman" w:eastAsia="Calibri" w:hAnsi="Times New Roman" w:cs="Times New Roman"/>
          <w:color w:val="000000"/>
          <w:sz w:val="26"/>
          <w:szCs w:val="26"/>
        </w:rPr>
        <w:t>ення</w:t>
      </w:r>
      <w:proofErr w:type="spellEnd"/>
      <w:r w:rsidR="00D715A4" w:rsidRPr="00046298">
        <w:rPr>
          <w:rFonts w:ascii="Times New Roman" w:eastAsia="Calibri" w:hAnsi="Times New Roman" w:cs="Times New Roman"/>
          <w:color w:val="000000"/>
          <w:sz w:val="26"/>
          <w:szCs w:val="26"/>
        </w:rPr>
        <w:t xml:space="preserve"> </w:t>
      </w:r>
      <w:proofErr w:type="spellStart"/>
      <w:r w:rsidR="00D715A4" w:rsidRPr="00046298">
        <w:rPr>
          <w:rFonts w:ascii="Times New Roman" w:eastAsia="Calibri" w:hAnsi="Times New Roman" w:cs="Times New Roman"/>
          <w:color w:val="000000"/>
          <w:sz w:val="26"/>
          <w:szCs w:val="26"/>
        </w:rPr>
        <w:t>єдиного</w:t>
      </w:r>
      <w:proofErr w:type="spellEnd"/>
      <w:r w:rsidR="00D715A4" w:rsidRPr="00046298">
        <w:rPr>
          <w:rFonts w:ascii="Times New Roman" w:eastAsia="Calibri" w:hAnsi="Times New Roman" w:cs="Times New Roman"/>
          <w:color w:val="000000"/>
          <w:sz w:val="26"/>
          <w:szCs w:val="26"/>
        </w:rPr>
        <w:t xml:space="preserve"> </w:t>
      </w:r>
      <w:proofErr w:type="spellStart"/>
      <w:r w:rsidR="00D715A4" w:rsidRPr="00046298">
        <w:rPr>
          <w:rFonts w:ascii="Times New Roman" w:eastAsia="Calibri" w:hAnsi="Times New Roman" w:cs="Times New Roman"/>
          <w:color w:val="000000"/>
          <w:sz w:val="26"/>
          <w:szCs w:val="26"/>
        </w:rPr>
        <w:t>податку</w:t>
      </w:r>
      <w:proofErr w:type="spellEnd"/>
      <w:r w:rsidR="00D715A4" w:rsidRPr="00046298">
        <w:rPr>
          <w:rFonts w:ascii="Times New Roman" w:eastAsia="Calibri" w:hAnsi="Times New Roman" w:cs="Times New Roman"/>
          <w:color w:val="000000"/>
          <w:sz w:val="26"/>
          <w:szCs w:val="26"/>
        </w:rPr>
        <w:t xml:space="preserve">, </w:t>
      </w:r>
      <w:proofErr w:type="spellStart"/>
      <w:r w:rsidR="00D715A4" w:rsidRPr="00046298">
        <w:rPr>
          <w:rFonts w:ascii="Times New Roman" w:eastAsia="Calibri" w:hAnsi="Times New Roman" w:cs="Times New Roman"/>
          <w:color w:val="000000"/>
          <w:sz w:val="26"/>
          <w:szCs w:val="26"/>
        </w:rPr>
        <w:t>згідно</w:t>
      </w:r>
      <w:proofErr w:type="spellEnd"/>
      <w:r w:rsidR="00D715A4" w:rsidRPr="00046298">
        <w:rPr>
          <w:rFonts w:ascii="Times New Roman" w:eastAsia="Calibri" w:hAnsi="Times New Roman" w:cs="Times New Roman"/>
          <w:color w:val="000000"/>
          <w:sz w:val="26"/>
          <w:szCs w:val="26"/>
        </w:rPr>
        <w:t xml:space="preserve"> з </w:t>
      </w:r>
      <w:r w:rsidR="00D715A4" w:rsidRPr="00046298">
        <w:rPr>
          <w:rFonts w:ascii="Times New Roman" w:eastAsia="Calibri" w:hAnsi="Times New Roman" w:cs="Times New Roman"/>
          <w:color w:val="000000"/>
          <w:sz w:val="26"/>
          <w:szCs w:val="26"/>
          <w:lang w:val="uk-UA"/>
        </w:rPr>
        <w:t>Д</w:t>
      </w:r>
      <w:proofErr w:type="spellStart"/>
      <w:r w:rsidR="008B7680" w:rsidRPr="00046298">
        <w:rPr>
          <w:rFonts w:ascii="Times New Roman" w:eastAsia="Calibri" w:hAnsi="Times New Roman" w:cs="Times New Roman"/>
          <w:color w:val="000000"/>
          <w:sz w:val="26"/>
          <w:szCs w:val="26"/>
        </w:rPr>
        <w:t>одатком</w:t>
      </w:r>
      <w:proofErr w:type="spellEnd"/>
      <w:r w:rsidR="008B7680" w:rsidRPr="00046298">
        <w:rPr>
          <w:rFonts w:ascii="Times New Roman" w:hAnsi="Times New Roman" w:cs="Times New Roman"/>
          <w:color w:val="000000"/>
          <w:sz w:val="26"/>
          <w:szCs w:val="26"/>
          <w:lang w:val="uk-UA"/>
        </w:rPr>
        <w:t xml:space="preserve"> 7. </w:t>
      </w:r>
    </w:p>
    <w:p w:rsidR="008B7680" w:rsidRPr="00C132FE" w:rsidRDefault="006468B8" w:rsidP="00046298">
      <w:pPr>
        <w:spacing w:after="0" w:line="240" w:lineRule="auto"/>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w:t>
      </w:r>
      <w:r w:rsidR="008B7680" w:rsidRPr="00046298">
        <w:rPr>
          <w:rFonts w:ascii="Times New Roman" w:hAnsi="Times New Roman" w:cs="Times New Roman"/>
          <w:sz w:val="26"/>
          <w:szCs w:val="26"/>
          <w:lang w:val="uk-UA"/>
        </w:rPr>
        <w:t>5.1</w:t>
      </w:r>
      <w:r w:rsidR="00046298">
        <w:rPr>
          <w:rFonts w:ascii="Times New Roman" w:hAnsi="Times New Roman" w:cs="Times New Roman"/>
          <w:sz w:val="26"/>
          <w:szCs w:val="26"/>
          <w:lang w:val="uk-UA"/>
        </w:rPr>
        <w:t xml:space="preserve">. </w:t>
      </w:r>
      <w:r w:rsidR="008B7680" w:rsidRPr="00C132FE">
        <w:rPr>
          <w:rFonts w:ascii="Times New Roman" w:eastAsia="Calibri" w:hAnsi="Times New Roman" w:cs="Times New Roman"/>
          <w:sz w:val="26"/>
          <w:szCs w:val="26"/>
          <w:lang w:val="uk-UA"/>
        </w:rPr>
        <w:t xml:space="preserve">Встановити ставки єдиного податку на території </w:t>
      </w:r>
      <w:proofErr w:type="spellStart"/>
      <w:r w:rsidR="00D715A4" w:rsidRPr="00C132FE">
        <w:rPr>
          <w:rFonts w:ascii="Times New Roman" w:eastAsia="Calibri" w:hAnsi="Times New Roman" w:cs="Times New Roman"/>
          <w:sz w:val="26"/>
          <w:szCs w:val="26"/>
          <w:lang w:val="uk-UA"/>
        </w:rPr>
        <w:t>Новорайської</w:t>
      </w:r>
      <w:proofErr w:type="spellEnd"/>
      <w:r w:rsidR="00046298" w:rsidRPr="00C132FE">
        <w:rPr>
          <w:rFonts w:ascii="Times New Roman" w:hAnsi="Times New Roman" w:cs="Times New Roman"/>
          <w:sz w:val="26"/>
          <w:szCs w:val="26"/>
          <w:lang w:val="uk-UA"/>
        </w:rPr>
        <w:t xml:space="preserve"> </w:t>
      </w:r>
      <w:r w:rsidR="00092D69">
        <w:rPr>
          <w:rFonts w:ascii="Times New Roman" w:hAnsi="Times New Roman" w:cs="Times New Roman"/>
          <w:sz w:val="26"/>
          <w:szCs w:val="26"/>
          <w:lang w:val="uk-UA"/>
        </w:rPr>
        <w:t>сільської</w:t>
      </w:r>
      <w:r w:rsidR="00046298" w:rsidRPr="00C132FE">
        <w:rPr>
          <w:rFonts w:ascii="Times New Roman" w:hAnsi="Times New Roman" w:cs="Times New Roman"/>
          <w:sz w:val="26"/>
          <w:szCs w:val="26"/>
          <w:lang w:val="uk-UA"/>
        </w:rPr>
        <w:t xml:space="preserve">   територіально</w:t>
      </w:r>
      <w:r w:rsidR="00092D69">
        <w:rPr>
          <w:rFonts w:ascii="Times New Roman" w:hAnsi="Times New Roman" w:cs="Times New Roman"/>
          <w:sz w:val="26"/>
          <w:szCs w:val="26"/>
          <w:lang w:val="uk-UA"/>
        </w:rPr>
        <w:t>ї</w:t>
      </w:r>
      <w:r w:rsidR="00046298" w:rsidRPr="00C132FE">
        <w:rPr>
          <w:rFonts w:ascii="Times New Roman" w:hAnsi="Times New Roman" w:cs="Times New Roman"/>
          <w:sz w:val="26"/>
          <w:szCs w:val="26"/>
          <w:lang w:val="uk-UA"/>
        </w:rPr>
        <w:t xml:space="preserve">    громади </w:t>
      </w:r>
      <w:r w:rsidR="008B7680" w:rsidRPr="00C132FE">
        <w:rPr>
          <w:rFonts w:ascii="Times New Roman" w:eastAsia="Calibri" w:hAnsi="Times New Roman" w:cs="Times New Roman"/>
          <w:sz w:val="26"/>
          <w:szCs w:val="26"/>
          <w:lang w:val="uk-UA"/>
        </w:rPr>
        <w:t>на 202</w:t>
      </w:r>
      <w:r w:rsidR="00092D69">
        <w:rPr>
          <w:rFonts w:ascii="Times New Roman" w:eastAsia="Calibri" w:hAnsi="Times New Roman" w:cs="Times New Roman"/>
          <w:sz w:val="26"/>
          <w:szCs w:val="26"/>
          <w:lang w:val="uk-UA"/>
        </w:rPr>
        <w:t>2</w:t>
      </w:r>
      <w:r w:rsidR="008B7680" w:rsidRPr="00C132FE">
        <w:rPr>
          <w:rFonts w:ascii="Times New Roman" w:eastAsia="Calibri" w:hAnsi="Times New Roman" w:cs="Times New Roman"/>
          <w:sz w:val="26"/>
          <w:szCs w:val="26"/>
          <w:lang w:val="uk-UA"/>
        </w:rPr>
        <w:t xml:space="preserve"> рік:</w:t>
      </w:r>
    </w:p>
    <w:p w:rsidR="00612B6C" w:rsidRPr="00046298" w:rsidRDefault="00612B6C" w:rsidP="00612B6C">
      <w:pPr>
        <w:pStyle w:val="a3"/>
        <w:ind w:firstLine="567"/>
        <w:jc w:val="both"/>
        <w:rPr>
          <w:rFonts w:ascii="Times New Roman" w:hAnsi="Times New Roman" w:cs="Times New Roman"/>
          <w:sz w:val="26"/>
          <w:szCs w:val="26"/>
        </w:rPr>
      </w:pPr>
      <w:r w:rsidRPr="00046298">
        <w:rPr>
          <w:rFonts w:ascii="Times New Roman" w:hAnsi="Times New Roman" w:cs="Times New Roman"/>
          <w:sz w:val="26"/>
          <w:szCs w:val="26"/>
        </w:rPr>
        <w:t>-    для першої групи платників єдиного податку (фізичних осіб) 10 відсотків до розміру прожиткового мінімуму для працездатних осіб, встановленого законом на 01 січня податкового (звітного) року</w:t>
      </w:r>
      <w:r w:rsidR="00140A08" w:rsidRPr="00140A08">
        <w:t xml:space="preserve"> </w:t>
      </w:r>
      <w:r w:rsidR="00140A08" w:rsidRPr="00140A08">
        <w:rPr>
          <w:rFonts w:ascii="Times New Roman" w:hAnsi="Times New Roman" w:cs="Times New Roman"/>
          <w:sz w:val="26"/>
          <w:szCs w:val="26"/>
        </w:rPr>
        <w:t>для всіх видів економічної діяльності</w:t>
      </w:r>
      <w:r w:rsidRPr="00046298">
        <w:rPr>
          <w:rFonts w:ascii="Times New Roman" w:hAnsi="Times New Roman" w:cs="Times New Roman"/>
          <w:sz w:val="26"/>
          <w:szCs w:val="26"/>
        </w:rPr>
        <w:t>.</w:t>
      </w:r>
    </w:p>
    <w:p w:rsidR="00612B6C" w:rsidRPr="00140A08" w:rsidRDefault="00612B6C" w:rsidP="00612B6C">
      <w:pPr>
        <w:pStyle w:val="a3"/>
        <w:ind w:firstLine="567"/>
        <w:jc w:val="both"/>
        <w:rPr>
          <w:rFonts w:ascii="Times New Roman" w:hAnsi="Times New Roman" w:cs="Times New Roman"/>
          <w:sz w:val="26"/>
          <w:szCs w:val="26"/>
        </w:rPr>
      </w:pPr>
      <w:r w:rsidRPr="00046298">
        <w:rPr>
          <w:rFonts w:ascii="Times New Roman" w:hAnsi="Times New Roman" w:cs="Times New Roman"/>
          <w:sz w:val="26"/>
          <w:szCs w:val="26"/>
        </w:rPr>
        <w:t xml:space="preserve">- </w:t>
      </w:r>
      <w:r w:rsidR="00C132FE">
        <w:rPr>
          <w:rFonts w:ascii="Times New Roman" w:hAnsi="Times New Roman" w:cs="Times New Roman"/>
          <w:sz w:val="26"/>
          <w:szCs w:val="26"/>
        </w:rPr>
        <w:t xml:space="preserve"> </w:t>
      </w:r>
      <w:r w:rsidRPr="00046298">
        <w:rPr>
          <w:rFonts w:ascii="Times New Roman" w:hAnsi="Times New Roman" w:cs="Times New Roman"/>
          <w:sz w:val="26"/>
          <w:szCs w:val="26"/>
        </w:rPr>
        <w:t>для другої групи платників єдиного податку (фізичних осіб)  20 відсотків до розміру мінімальної заробітної плати встановленої  законом на 01 січня податкового (звітного) року</w:t>
      </w:r>
      <w:r w:rsidR="00140A08" w:rsidRPr="00140A08">
        <w:t xml:space="preserve"> </w:t>
      </w:r>
      <w:r w:rsidR="00140A08" w:rsidRPr="00140A08">
        <w:rPr>
          <w:rFonts w:ascii="Times New Roman" w:hAnsi="Times New Roman" w:cs="Times New Roman"/>
          <w:sz w:val="26"/>
          <w:szCs w:val="26"/>
        </w:rPr>
        <w:t>для всіх видів економічної діяльності</w:t>
      </w:r>
      <w:r w:rsidRPr="00046298">
        <w:rPr>
          <w:rFonts w:ascii="Times New Roman" w:hAnsi="Times New Roman" w:cs="Times New Roman"/>
          <w:sz w:val="26"/>
          <w:szCs w:val="26"/>
        </w:rPr>
        <w:t>.</w:t>
      </w:r>
    </w:p>
    <w:p w:rsidR="008B7680" w:rsidRPr="00046298" w:rsidRDefault="00046298" w:rsidP="00046298">
      <w:pPr>
        <w:pStyle w:val="StyleZakonu"/>
        <w:spacing w:after="0" w:line="240" w:lineRule="auto"/>
        <w:ind w:firstLine="0"/>
        <w:contextualSpacing/>
        <w:rPr>
          <w:color w:val="000000"/>
          <w:sz w:val="26"/>
          <w:szCs w:val="26"/>
        </w:rPr>
      </w:pPr>
      <w:r>
        <w:rPr>
          <w:sz w:val="26"/>
          <w:szCs w:val="26"/>
          <w:lang w:eastAsia="ar-SA"/>
        </w:rPr>
        <w:t xml:space="preserve">    </w:t>
      </w:r>
      <w:r w:rsidR="008B7680" w:rsidRPr="00046298">
        <w:rPr>
          <w:sz w:val="26"/>
          <w:szCs w:val="26"/>
          <w:lang w:eastAsia="ar-SA"/>
        </w:rPr>
        <w:t>6.</w:t>
      </w:r>
      <w:r w:rsidR="008B7680" w:rsidRPr="00046298">
        <w:rPr>
          <w:sz w:val="26"/>
          <w:szCs w:val="26"/>
          <w:lang w:val="ru-RU" w:eastAsia="ar-SA"/>
        </w:rPr>
        <w:t xml:space="preserve"> </w:t>
      </w:r>
      <w:r w:rsidR="006305F6" w:rsidRPr="00046298">
        <w:rPr>
          <w:sz w:val="26"/>
          <w:szCs w:val="26"/>
          <w:lang w:eastAsia="ar-SA"/>
        </w:rPr>
        <w:t>Питання не врегульо</w:t>
      </w:r>
      <w:r w:rsidR="00A45E59" w:rsidRPr="00046298">
        <w:rPr>
          <w:sz w:val="26"/>
          <w:szCs w:val="26"/>
          <w:lang w:eastAsia="ar-SA"/>
        </w:rPr>
        <w:t>вані</w:t>
      </w:r>
      <w:r w:rsidR="008B7680" w:rsidRPr="00046298">
        <w:rPr>
          <w:sz w:val="26"/>
          <w:szCs w:val="26"/>
          <w:lang w:eastAsia="ar-SA"/>
        </w:rPr>
        <w:t xml:space="preserve"> даним рішенням регулюються Податковим кодексом України.</w:t>
      </w:r>
    </w:p>
    <w:p w:rsidR="008B7680" w:rsidRPr="00046298" w:rsidRDefault="00046298" w:rsidP="00046298">
      <w:pPr>
        <w:pStyle w:val="a9"/>
        <w:shd w:val="clear" w:color="auto" w:fill="FFFFFF"/>
        <w:spacing w:before="0" w:beforeAutospacing="0" w:after="0" w:afterAutospacing="0"/>
        <w:contextualSpacing/>
        <w:jc w:val="both"/>
        <w:rPr>
          <w:sz w:val="26"/>
          <w:szCs w:val="26"/>
        </w:rPr>
      </w:pPr>
      <w:r>
        <w:rPr>
          <w:color w:val="000000"/>
          <w:sz w:val="26"/>
          <w:szCs w:val="26"/>
        </w:rPr>
        <w:t xml:space="preserve">    </w:t>
      </w:r>
      <w:r w:rsidR="008B7680" w:rsidRPr="00046298">
        <w:rPr>
          <w:color w:val="000000"/>
          <w:sz w:val="26"/>
          <w:szCs w:val="26"/>
        </w:rPr>
        <w:t xml:space="preserve">7. Дане рішення в 2-х денний </w:t>
      </w:r>
      <w:r w:rsidR="008B7680" w:rsidRPr="00046298">
        <w:rPr>
          <w:sz w:val="26"/>
          <w:szCs w:val="26"/>
        </w:rPr>
        <w:t xml:space="preserve">термін після прийняття, оприлюднити  на офіційному веб-сайті сільської ради в мережі Інтернет за адресою: </w:t>
      </w:r>
      <w:hyperlink r:id="rId8" w:history="1">
        <w:r w:rsidR="008B7680" w:rsidRPr="00046298">
          <w:rPr>
            <w:rStyle w:val="af"/>
            <w:sz w:val="26"/>
            <w:szCs w:val="26"/>
          </w:rPr>
          <w:t>http://novorajsk-sr.gov.ua/</w:t>
        </w:r>
      </w:hyperlink>
      <w:r w:rsidR="008B7680" w:rsidRPr="00046298">
        <w:rPr>
          <w:sz w:val="26"/>
          <w:szCs w:val="26"/>
        </w:rPr>
        <w:t>  в рубриці</w:t>
      </w:r>
      <w:r w:rsidR="008B7680" w:rsidRPr="00046298">
        <w:rPr>
          <w:b/>
          <w:bCs/>
          <w:sz w:val="26"/>
          <w:szCs w:val="26"/>
          <w:bdr w:val="none" w:sz="0" w:space="0" w:color="auto" w:frame="1"/>
        </w:rPr>
        <w:t> </w:t>
      </w:r>
      <w:r w:rsidR="008B7680" w:rsidRPr="00046298">
        <w:rPr>
          <w:bCs/>
          <w:sz w:val="26"/>
          <w:szCs w:val="26"/>
          <w:bdr w:val="none" w:sz="0" w:space="0" w:color="auto" w:frame="1"/>
        </w:rPr>
        <w:t>«Регуляторна політика»,</w:t>
      </w:r>
      <w:r w:rsidR="008B7680" w:rsidRPr="00046298">
        <w:rPr>
          <w:b/>
          <w:bCs/>
          <w:sz w:val="26"/>
          <w:szCs w:val="26"/>
          <w:bdr w:val="none" w:sz="0" w:space="0" w:color="auto" w:frame="1"/>
        </w:rPr>
        <w:t xml:space="preserve"> </w:t>
      </w:r>
      <w:r w:rsidR="008B7680" w:rsidRPr="00046298">
        <w:rPr>
          <w:sz w:val="26"/>
          <w:szCs w:val="26"/>
        </w:rPr>
        <w:t>районній газеті «Маяк».</w:t>
      </w:r>
    </w:p>
    <w:p w:rsidR="008B7680" w:rsidRPr="00046298" w:rsidRDefault="00046298" w:rsidP="00046298">
      <w:pPr>
        <w:pStyle w:val="StyleZakonu"/>
        <w:spacing w:after="0" w:line="240" w:lineRule="auto"/>
        <w:ind w:firstLine="0"/>
        <w:contextualSpacing/>
        <w:rPr>
          <w:color w:val="000000"/>
          <w:sz w:val="26"/>
          <w:szCs w:val="26"/>
        </w:rPr>
      </w:pPr>
      <w:r>
        <w:rPr>
          <w:sz w:val="26"/>
          <w:szCs w:val="26"/>
        </w:rPr>
        <w:t xml:space="preserve">    </w:t>
      </w:r>
      <w:r w:rsidR="008B7680" w:rsidRPr="00046298">
        <w:rPr>
          <w:sz w:val="26"/>
          <w:szCs w:val="26"/>
        </w:rPr>
        <w:t>8.</w:t>
      </w:r>
      <w:r w:rsidR="008B7680" w:rsidRPr="00046298">
        <w:rPr>
          <w:sz w:val="26"/>
          <w:szCs w:val="26"/>
          <w:lang w:val="ru-RU"/>
        </w:rPr>
        <w:t xml:space="preserve"> </w:t>
      </w:r>
      <w:r w:rsidR="008B7680" w:rsidRPr="00046298">
        <w:rPr>
          <w:sz w:val="26"/>
          <w:szCs w:val="26"/>
        </w:rPr>
        <w:t>Рішення набирає чинності з 01</w:t>
      </w:r>
      <w:r w:rsidR="008B7680" w:rsidRPr="00046298">
        <w:rPr>
          <w:color w:val="000000"/>
          <w:sz w:val="26"/>
          <w:szCs w:val="26"/>
        </w:rPr>
        <w:t xml:space="preserve"> січня 202</w:t>
      </w:r>
      <w:r w:rsidR="00092D69">
        <w:rPr>
          <w:color w:val="000000"/>
          <w:sz w:val="26"/>
          <w:szCs w:val="26"/>
        </w:rPr>
        <w:t>2</w:t>
      </w:r>
      <w:r w:rsidR="008B7680" w:rsidRPr="00046298">
        <w:rPr>
          <w:color w:val="000000"/>
          <w:sz w:val="26"/>
          <w:szCs w:val="26"/>
        </w:rPr>
        <w:t xml:space="preserve"> року.</w:t>
      </w:r>
    </w:p>
    <w:p w:rsidR="008B7680" w:rsidRPr="00F30108" w:rsidRDefault="00046298" w:rsidP="00F30108">
      <w:pPr>
        <w:spacing w:after="0" w:line="240" w:lineRule="auto"/>
        <w:contextualSpacing/>
        <w:jc w:val="both"/>
        <w:rPr>
          <w:sz w:val="26"/>
          <w:szCs w:val="26"/>
          <w:lang w:val="uk-UA" w:eastAsia="ar-SA"/>
        </w:rPr>
      </w:pPr>
      <w:r>
        <w:rPr>
          <w:rFonts w:ascii="Times New Roman" w:hAnsi="Times New Roman" w:cs="Times New Roman"/>
          <w:sz w:val="26"/>
          <w:szCs w:val="26"/>
          <w:lang w:val="uk-UA"/>
        </w:rPr>
        <w:t xml:space="preserve">    </w:t>
      </w:r>
      <w:r w:rsidR="008B7680" w:rsidRPr="00046298">
        <w:rPr>
          <w:rFonts w:ascii="Times New Roman" w:hAnsi="Times New Roman" w:cs="Times New Roman"/>
          <w:sz w:val="26"/>
          <w:szCs w:val="26"/>
          <w:lang w:val="uk-UA"/>
        </w:rPr>
        <w:t>9</w:t>
      </w:r>
      <w:r w:rsidR="008B7680" w:rsidRPr="00046298">
        <w:rPr>
          <w:rFonts w:ascii="Times New Roman" w:eastAsia="Calibri" w:hAnsi="Times New Roman" w:cs="Times New Roman"/>
          <w:sz w:val="26"/>
          <w:szCs w:val="26"/>
          <w:lang w:val="uk-UA"/>
        </w:rPr>
        <w:t xml:space="preserve">. </w:t>
      </w:r>
      <w:r w:rsidRPr="00F30108">
        <w:rPr>
          <w:rFonts w:ascii="Times New Roman" w:eastAsia="Calibri" w:hAnsi="Times New Roman" w:cs="Times New Roman"/>
          <w:sz w:val="26"/>
          <w:szCs w:val="26"/>
          <w:lang w:val="uk-UA"/>
        </w:rPr>
        <w:t>Р</w:t>
      </w:r>
      <w:r w:rsidR="008B7680" w:rsidRPr="00F30108">
        <w:rPr>
          <w:rFonts w:ascii="Times New Roman" w:eastAsia="Calibri" w:hAnsi="Times New Roman" w:cs="Times New Roman"/>
          <w:sz w:val="26"/>
          <w:szCs w:val="26"/>
          <w:lang w:val="uk-UA"/>
        </w:rPr>
        <w:t xml:space="preserve">ішення </w:t>
      </w:r>
      <w:r w:rsidR="00F30108" w:rsidRPr="00F30108">
        <w:rPr>
          <w:rFonts w:ascii="Times New Roman" w:eastAsia="Calibri" w:hAnsi="Times New Roman" w:cs="Times New Roman"/>
          <w:sz w:val="26"/>
          <w:szCs w:val="26"/>
          <w:lang w:val="uk-UA"/>
        </w:rPr>
        <w:t>двадцять другої</w:t>
      </w:r>
      <w:r w:rsidR="008B7680" w:rsidRPr="00F30108">
        <w:rPr>
          <w:rFonts w:ascii="Times New Roman" w:eastAsia="Calibri" w:hAnsi="Times New Roman" w:cs="Times New Roman"/>
          <w:sz w:val="26"/>
          <w:szCs w:val="26"/>
          <w:lang w:val="uk-UA"/>
        </w:rPr>
        <w:t xml:space="preserve"> сесії сільської ради сьомого скликання від 2</w:t>
      </w:r>
      <w:r w:rsidR="00910842" w:rsidRPr="00F30108">
        <w:rPr>
          <w:rFonts w:ascii="Times New Roman" w:eastAsia="Calibri" w:hAnsi="Times New Roman" w:cs="Times New Roman"/>
          <w:sz w:val="26"/>
          <w:szCs w:val="26"/>
          <w:lang w:val="uk-UA"/>
        </w:rPr>
        <w:t>5</w:t>
      </w:r>
      <w:r w:rsidR="008B7680" w:rsidRPr="00F30108">
        <w:rPr>
          <w:rFonts w:ascii="Times New Roman" w:eastAsia="Calibri" w:hAnsi="Times New Roman" w:cs="Times New Roman"/>
          <w:sz w:val="26"/>
          <w:szCs w:val="26"/>
          <w:lang w:val="uk-UA"/>
        </w:rPr>
        <w:t xml:space="preserve"> </w:t>
      </w:r>
      <w:r w:rsidR="00910842" w:rsidRPr="00F30108">
        <w:rPr>
          <w:rFonts w:ascii="Times New Roman" w:eastAsia="Calibri" w:hAnsi="Times New Roman" w:cs="Times New Roman"/>
          <w:sz w:val="26"/>
          <w:szCs w:val="26"/>
          <w:lang w:val="uk-UA"/>
        </w:rPr>
        <w:t>червня</w:t>
      </w:r>
      <w:r w:rsidR="008B7680" w:rsidRPr="00F30108">
        <w:rPr>
          <w:rFonts w:ascii="Times New Roman" w:eastAsia="Calibri" w:hAnsi="Times New Roman" w:cs="Times New Roman"/>
          <w:sz w:val="26"/>
          <w:szCs w:val="26"/>
          <w:lang w:val="uk-UA"/>
        </w:rPr>
        <w:t xml:space="preserve"> 20</w:t>
      </w:r>
      <w:r w:rsidR="00F30108" w:rsidRPr="00F30108">
        <w:rPr>
          <w:rFonts w:ascii="Times New Roman" w:eastAsia="Calibri" w:hAnsi="Times New Roman" w:cs="Times New Roman"/>
          <w:sz w:val="26"/>
          <w:szCs w:val="26"/>
          <w:lang w:val="uk-UA"/>
        </w:rPr>
        <w:t>20</w:t>
      </w:r>
      <w:r w:rsidR="008B7680" w:rsidRPr="00F30108">
        <w:rPr>
          <w:rFonts w:ascii="Times New Roman" w:eastAsia="Calibri" w:hAnsi="Times New Roman" w:cs="Times New Roman"/>
          <w:sz w:val="26"/>
          <w:szCs w:val="26"/>
          <w:lang w:val="uk-UA"/>
        </w:rPr>
        <w:t xml:space="preserve"> року № </w:t>
      </w:r>
      <w:r w:rsidR="00F30108" w:rsidRPr="00F30108">
        <w:rPr>
          <w:rFonts w:ascii="Times New Roman" w:eastAsia="Calibri" w:hAnsi="Times New Roman" w:cs="Times New Roman"/>
          <w:sz w:val="26"/>
          <w:szCs w:val="26"/>
          <w:lang w:val="uk-UA"/>
        </w:rPr>
        <w:t>323</w:t>
      </w:r>
      <w:r w:rsidR="008B7680" w:rsidRPr="00F30108">
        <w:rPr>
          <w:rFonts w:ascii="Times New Roman" w:eastAsia="Calibri" w:hAnsi="Times New Roman" w:cs="Times New Roman"/>
          <w:sz w:val="26"/>
          <w:szCs w:val="26"/>
          <w:lang w:val="uk-UA"/>
        </w:rPr>
        <w:t xml:space="preserve">  «</w:t>
      </w:r>
      <w:r w:rsidR="00F30108" w:rsidRPr="00F30108">
        <w:rPr>
          <w:rFonts w:ascii="Times New Roman" w:hAnsi="Times New Roman" w:cs="Times New Roman"/>
          <w:sz w:val="26"/>
          <w:szCs w:val="26"/>
          <w:lang w:val="uk-UA"/>
        </w:rPr>
        <w:t xml:space="preserve">Про встановлення місцевих податків та  зборів  на території  </w:t>
      </w:r>
      <w:proofErr w:type="spellStart"/>
      <w:r w:rsidR="00F30108" w:rsidRPr="00F30108">
        <w:rPr>
          <w:rFonts w:ascii="Times New Roman" w:hAnsi="Times New Roman" w:cs="Times New Roman"/>
          <w:sz w:val="26"/>
          <w:szCs w:val="26"/>
          <w:lang w:val="uk-UA"/>
        </w:rPr>
        <w:t>Новорайської</w:t>
      </w:r>
      <w:proofErr w:type="spellEnd"/>
      <w:r w:rsidR="00F30108" w:rsidRPr="00F30108">
        <w:rPr>
          <w:rFonts w:ascii="Times New Roman" w:hAnsi="Times New Roman" w:cs="Times New Roman"/>
          <w:sz w:val="26"/>
          <w:szCs w:val="26"/>
          <w:lang w:val="uk-UA"/>
        </w:rPr>
        <w:t xml:space="preserve"> об’єднаної територіальної громади на 2021 рік</w:t>
      </w:r>
      <w:r w:rsidR="008B7680" w:rsidRPr="00F30108">
        <w:rPr>
          <w:rFonts w:ascii="Times New Roman" w:hAnsi="Times New Roman" w:cs="Times New Roman"/>
          <w:sz w:val="26"/>
          <w:szCs w:val="26"/>
          <w:lang w:val="uk-UA" w:eastAsia="ar-SA"/>
        </w:rPr>
        <w:t>»</w:t>
      </w:r>
      <w:r w:rsidRPr="00F30108">
        <w:rPr>
          <w:rFonts w:ascii="Times New Roman" w:eastAsia="Calibri" w:hAnsi="Times New Roman" w:cs="Times New Roman"/>
          <w:sz w:val="26"/>
          <w:szCs w:val="26"/>
          <w:lang w:val="uk-UA"/>
        </w:rPr>
        <w:t xml:space="preserve"> вважати таким,  що втрачає чинність з 01 січня 202</w:t>
      </w:r>
      <w:r w:rsidR="00092D69" w:rsidRPr="00F30108">
        <w:rPr>
          <w:rFonts w:ascii="Times New Roman" w:eastAsia="Calibri" w:hAnsi="Times New Roman" w:cs="Times New Roman"/>
          <w:sz w:val="26"/>
          <w:szCs w:val="26"/>
          <w:lang w:val="uk-UA"/>
        </w:rPr>
        <w:t>2</w:t>
      </w:r>
      <w:r w:rsidRPr="00F30108">
        <w:rPr>
          <w:rFonts w:ascii="Times New Roman" w:eastAsia="Calibri" w:hAnsi="Times New Roman" w:cs="Times New Roman"/>
          <w:sz w:val="26"/>
          <w:szCs w:val="26"/>
          <w:lang w:val="uk-UA"/>
        </w:rPr>
        <w:t xml:space="preserve"> року</w:t>
      </w:r>
      <w:r w:rsidR="008B7680" w:rsidRPr="00F30108">
        <w:rPr>
          <w:rFonts w:ascii="Times New Roman" w:hAnsi="Times New Roman" w:cs="Times New Roman"/>
          <w:sz w:val="26"/>
          <w:szCs w:val="26"/>
          <w:lang w:val="uk-UA" w:eastAsia="ar-SA"/>
        </w:rPr>
        <w:t>.</w:t>
      </w:r>
    </w:p>
    <w:p w:rsidR="00FB2F4C" w:rsidRPr="00046298" w:rsidRDefault="00046298" w:rsidP="00046298">
      <w:pPr>
        <w:spacing w:after="0" w:line="240" w:lineRule="auto"/>
        <w:jc w:val="both"/>
        <w:rPr>
          <w:rFonts w:ascii="Times New Roman" w:hAnsi="Times New Roman" w:cs="Times New Roman"/>
          <w:sz w:val="26"/>
          <w:szCs w:val="26"/>
          <w:lang w:val="uk-UA"/>
        </w:rPr>
      </w:pPr>
      <w:r>
        <w:rPr>
          <w:rFonts w:ascii="Times New Roman" w:eastAsia="Courier New" w:hAnsi="Times New Roman" w:cs="Times New Roman"/>
          <w:color w:val="000000"/>
          <w:sz w:val="26"/>
          <w:szCs w:val="26"/>
          <w:lang w:val="uk-UA"/>
        </w:rPr>
        <w:t xml:space="preserve">    </w:t>
      </w:r>
      <w:r w:rsidR="00FB2F4C" w:rsidRPr="00046298">
        <w:rPr>
          <w:rFonts w:ascii="Times New Roman" w:eastAsia="Courier New" w:hAnsi="Times New Roman" w:cs="Times New Roman"/>
          <w:color w:val="000000"/>
          <w:sz w:val="26"/>
          <w:szCs w:val="26"/>
          <w:lang w:val="uk-UA"/>
        </w:rPr>
        <w:t>10</w:t>
      </w:r>
      <w:r w:rsidR="008B7680" w:rsidRPr="00046298">
        <w:rPr>
          <w:rFonts w:ascii="Times New Roman" w:eastAsia="Courier New" w:hAnsi="Times New Roman" w:cs="Times New Roman"/>
          <w:color w:val="000000"/>
          <w:sz w:val="26"/>
          <w:szCs w:val="26"/>
          <w:lang w:val="uk-UA"/>
        </w:rPr>
        <w:t>. Контроль за виконанням рішення покласти на постійну</w:t>
      </w:r>
      <w:r w:rsidR="008B7680" w:rsidRPr="00046298">
        <w:rPr>
          <w:rFonts w:ascii="Times New Roman" w:hAnsi="Times New Roman" w:cs="Times New Roman"/>
          <w:sz w:val="26"/>
          <w:szCs w:val="26"/>
          <w:lang w:val="uk-UA"/>
        </w:rPr>
        <w:t xml:space="preserve">  комісію</w:t>
      </w:r>
      <w:r w:rsidR="008D6932" w:rsidRPr="00046298">
        <w:rPr>
          <w:rFonts w:ascii="Times New Roman" w:hAnsi="Times New Roman" w:cs="Times New Roman"/>
          <w:sz w:val="26"/>
          <w:szCs w:val="26"/>
          <w:lang w:val="uk-UA"/>
        </w:rPr>
        <w:t xml:space="preserve"> сільської ради</w:t>
      </w:r>
      <w:r w:rsidR="008B7680" w:rsidRPr="00046298">
        <w:rPr>
          <w:rFonts w:ascii="Times New Roman" w:hAnsi="Times New Roman" w:cs="Times New Roman"/>
          <w:sz w:val="26"/>
          <w:szCs w:val="26"/>
          <w:lang w:val="uk-UA"/>
        </w:rPr>
        <w:t xml:space="preserve"> </w:t>
      </w:r>
      <w:r w:rsidR="008D6932" w:rsidRPr="00046298">
        <w:rPr>
          <w:rFonts w:ascii="Times New Roman" w:eastAsia="Courier New" w:hAnsi="Times New Roman" w:cs="Times New Roman"/>
          <w:color w:val="000000"/>
          <w:sz w:val="26"/>
          <w:szCs w:val="26"/>
          <w:lang w:val="uk-UA"/>
        </w:rPr>
        <w:t>з питань</w:t>
      </w:r>
      <w:r w:rsidR="00FB2F4C" w:rsidRPr="00046298">
        <w:rPr>
          <w:rFonts w:ascii="Times New Roman" w:hAnsi="Times New Roman" w:cs="Times New Roman"/>
          <w:sz w:val="26"/>
          <w:szCs w:val="26"/>
          <w:lang w:val="uk-UA"/>
        </w:rPr>
        <w:t xml:space="preserve"> фінансів, бюджету, планування соціально-економічного розвитку, інвестицій та міжнародного співробітництва.</w:t>
      </w:r>
    </w:p>
    <w:p w:rsidR="008D6932" w:rsidRPr="00046298" w:rsidRDefault="008D6932" w:rsidP="008D6932">
      <w:pPr>
        <w:jc w:val="both"/>
        <w:rPr>
          <w:rFonts w:ascii="Times New Roman" w:eastAsia="Courier New" w:hAnsi="Times New Roman" w:cs="Times New Roman"/>
          <w:color w:val="000000"/>
          <w:sz w:val="26"/>
          <w:szCs w:val="26"/>
          <w:lang w:val="uk-UA"/>
        </w:rPr>
      </w:pPr>
    </w:p>
    <w:p w:rsidR="00301A4E" w:rsidRPr="00046298" w:rsidRDefault="00301A4E" w:rsidP="00FB2F4C">
      <w:pPr>
        <w:spacing w:after="0" w:line="240" w:lineRule="auto"/>
        <w:contextualSpacing/>
        <w:jc w:val="both"/>
        <w:rPr>
          <w:rFonts w:ascii="Times New Roman" w:eastAsia="Courier New" w:hAnsi="Times New Roman" w:cs="Times New Roman"/>
          <w:color w:val="000000"/>
          <w:sz w:val="26"/>
          <w:szCs w:val="26"/>
          <w:lang w:val="uk-UA"/>
        </w:rPr>
      </w:pPr>
    </w:p>
    <w:p w:rsidR="00301A4E" w:rsidRPr="00046298" w:rsidRDefault="00301A4E" w:rsidP="00BE475F">
      <w:pPr>
        <w:spacing w:after="0" w:line="240" w:lineRule="auto"/>
        <w:ind w:firstLine="720"/>
        <w:contextualSpacing/>
        <w:jc w:val="both"/>
        <w:rPr>
          <w:rFonts w:ascii="Times New Roman" w:eastAsia="Courier New" w:hAnsi="Times New Roman" w:cs="Times New Roman"/>
          <w:color w:val="000000"/>
          <w:sz w:val="26"/>
          <w:szCs w:val="26"/>
          <w:lang w:val="uk-UA"/>
        </w:rPr>
      </w:pPr>
    </w:p>
    <w:p w:rsidR="00301A4E" w:rsidRPr="00046298" w:rsidRDefault="00301A4E" w:rsidP="00092D69">
      <w:pPr>
        <w:spacing w:after="0" w:line="240" w:lineRule="auto"/>
        <w:contextualSpacing/>
        <w:jc w:val="both"/>
        <w:rPr>
          <w:sz w:val="26"/>
          <w:szCs w:val="26"/>
          <w:lang w:val="uk-UA"/>
        </w:rPr>
      </w:pPr>
      <w:r w:rsidRPr="00046298">
        <w:rPr>
          <w:rFonts w:ascii="Times New Roman" w:hAnsi="Times New Roman" w:cs="Times New Roman"/>
          <w:sz w:val="26"/>
          <w:szCs w:val="26"/>
          <w:lang w:val="uk-UA"/>
        </w:rPr>
        <w:t xml:space="preserve">Сільський голова                                                                     </w:t>
      </w:r>
      <w:r w:rsidR="00092D69">
        <w:rPr>
          <w:rFonts w:ascii="Times New Roman" w:hAnsi="Times New Roman" w:cs="Times New Roman"/>
          <w:sz w:val="26"/>
          <w:szCs w:val="26"/>
          <w:lang w:val="uk-UA"/>
        </w:rPr>
        <w:t>Олександр ШОКУРОВ</w:t>
      </w:r>
    </w:p>
    <w:p w:rsidR="00301A4E" w:rsidRPr="00046298" w:rsidRDefault="00301A4E" w:rsidP="00D92859">
      <w:pPr>
        <w:spacing w:after="0" w:line="360" w:lineRule="auto"/>
        <w:ind w:firstLine="720"/>
        <w:contextualSpacing/>
        <w:jc w:val="both"/>
        <w:rPr>
          <w:rFonts w:ascii="Times New Roman" w:hAnsi="Times New Roman" w:cs="Times New Roman"/>
          <w:sz w:val="26"/>
          <w:szCs w:val="26"/>
          <w:lang w:val="uk-UA"/>
        </w:rPr>
      </w:pPr>
    </w:p>
    <w:p w:rsidR="009B21DE" w:rsidRDefault="009B21DE" w:rsidP="00D92859">
      <w:pPr>
        <w:spacing w:after="0" w:line="360" w:lineRule="auto"/>
        <w:ind w:firstLine="720"/>
        <w:contextualSpacing/>
        <w:jc w:val="both"/>
        <w:rPr>
          <w:rFonts w:ascii="Times New Roman" w:hAnsi="Times New Roman" w:cs="Times New Roman"/>
          <w:sz w:val="28"/>
          <w:szCs w:val="28"/>
          <w:lang w:val="uk-UA"/>
        </w:rPr>
      </w:pPr>
    </w:p>
    <w:p w:rsidR="009B21DE" w:rsidRDefault="009B21DE" w:rsidP="00D92859">
      <w:pPr>
        <w:spacing w:after="0" w:line="360" w:lineRule="auto"/>
        <w:ind w:firstLine="720"/>
        <w:contextualSpacing/>
        <w:jc w:val="both"/>
        <w:rPr>
          <w:rFonts w:ascii="Times New Roman" w:hAnsi="Times New Roman" w:cs="Times New Roman"/>
          <w:sz w:val="28"/>
          <w:szCs w:val="28"/>
          <w:lang w:val="uk-UA"/>
        </w:rPr>
      </w:pPr>
    </w:p>
    <w:p w:rsidR="009B21DE" w:rsidRDefault="009B21DE" w:rsidP="00D92859">
      <w:pPr>
        <w:spacing w:after="0" w:line="360" w:lineRule="auto"/>
        <w:ind w:firstLine="720"/>
        <w:contextualSpacing/>
        <w:jc w:val="both"/>
        <w:rPr>
          <w:rFonts w:ascii="Times New Roman" w:hAnsi="Times New Roman" w:cs="Times New Roman"/>
          <w:sz w:val="28"/>
          <w:szCs w:val="28"/>
          <w:lang w:val="uk-UA"/>
        </w:rPr>
      </w:pPr>
    </w:p>
    <w:p w:rsidR="009B21DE" w:rsidRDefault="009B21DE" w:rsidP="00D92859">
      <w:pPr>
        <w:spacing w:after="0" w:line="360" w:lineRule="auto"/>
        <w:ind w:firstLine="720"/>
        <w:contextualSpacing/>
        <w:jc w:val="both"/>
        <w:rPr>
          <w:rFonts w:ascii="Times New Roman" w:hAnsi="Times New Roman" w:cs="Times New Roman"/>
          <w:sz w:val="28"/>
          <w:szCs w:val="28"/>
          <w:lang w:val="uk-UA"/>
        </w:rPr>
      </w:pPr>
    </w:p>
    <w:p w:rsidR="009B21DE" w:rsidRDefault="009B21DE" w:rsidP="00D92859">
      <w:pPr>
        <w:spacing w:after="0" w:line="360" w:lineRule="auto"/>
        <w:ind w:firstLine="720"/>
        <w:contextualSpacing/>
        <w:jc w:val="both"/>
        <w:rPr>
          <w:rFonts w:ascii="Times New Roman" w:hAnsi="Times New Roman" w:cs="Times New Roman"/>
          <w:sz w:val="28"/>
          <w:szCs w:val="28"/>
          <w:lang w:val="uk-UA"/>
        </w:rPr>
      </w:pPr>
    </w:p>
    <w:p w:rsidR="009B21DE" w:rsidRDefault="009B21DE" w:rsidP="00D92859">
      <w:pPr>
        <w:spacing w:after="0" w:line="360" w:lineRule="auto"/>
        <w:ind w:firstLine="720"/>
        <w:contextualSpacing/>
        <w:jc w:val="both"/>
        <w:rPr>
          <w:rFonts w:ascii="Times New Roman" w:hAnsi="Times New Roman" w:cs="Times New Roman"/>
          <w:sz w:val="28"/>
          <w:szCs w:val="28"/>
          <w:lang w:val="uk-UA"/>
        </w:rPr>
      </w:pPr>
    </w:p>
    <w:p w:rsidR="009B21DE" w:rsidRDefault="009B21DE" w:rsidP="00D92859">
      <w:pPr>
        <w:spacing w:after="0" w:line="360" w:lineRule="auto"/>
        <w:ind w:firstLine="720"/>
        <w:contextualSpacing/>
        <w:jc w:val="both"/>
        <w:rPr>
          <w:rFonts w:ascii="Times New Roman" w:hAnsi="Times New Roman" w:cs="Times New Roman"/>
          <w:sz w:val="28"/>
          <w:szCs w:val="28"/>
          <w:lang w:val="uk-UA"/>
        </w:rPr>
      </w:pPr>
    </w:p>
    <w:p w:rsidR="002A7DCC" w:rsidRDefault="002A7DCC" w:rsidP="002A7DCC">
      <w:pPr>
        <w:pStyle w:val="a3"/>
        <w:rPr>
          <w:rFonts w:ascii="Times New Roman" w:eastAsiaTheme="minorHAnsi" w:hAnsi="Times New Roman" w:cs="Times New Roman"/>
          <w:color w:val="auto"/>
          <w:sz w:val="28"/>
          <w:szCs w:val="28"/>
          <w:lang w:eastAsia="en-US"/>
        </w:rPr>
      </w:pPr>
    </w:p>
    <w:p w:rsidR="002A7DCC" w:rsidRDefault="002A7DCC" w:rsidP="002A7DCC">
      <w:pPr>
        <w:pStyle w:val="a3"/>
        <w:rPr>
          <w:rFonts w:ascii="Times New Roman" w:eastAsiaTheme="minorHAnsi" w:hAnsi="Times New Roman" w:cs="Times New Roman"/>
          <w:color w:val="auto"/>
          <w:sz w:val="28"/>
          <w:szCs w:val="28"/>
          <w:lang w:eastAsia="en-US"/>
        </w:rPr>
      </w:pPr>
    </w:p>
    <w:p w:rsidR="000B7918" w:rsidRDefault="000B7918" w:rsidP="002A7DCC">
      <w:pPr>
        <w:pStyle w:val="a3"/>
        <w:rPr>
          <w:rFonts w:ascii="Times New Roman" w:eastAsiaTheme="minorHAnsi" w:hAnsi="Times New Roman" w:cs="Times New Roman"/>
          <w:color w:val="auto"/>
          <w:sz w:val="28"/>
          <w:szCs w:val="28"/>
          <w:lang w:val="ru-RU" w:eastAsia="en-US"/>
        </w:rPr>
      </w:pPr>
    </w:p>
    <w:p w:rsidR="001E0B9C" w:rsidRDefault="001E0B9C" w:rsidP="002A7DCC">
      <w:pPr>
        <w:pStyle w:val="a3"/>
        <w:rPr>
          <w:rFonts w:ascii="Times New Roman" w:eastAsiaTheme="minorHAnsi" w:hAnsi="Times New Roman" w:cs="Times New Roman"/>
          <w:color w:val="auto"/>
          <w:sz w:val="28"/>
          <w:szCs w:val="28"/>
          <w:lang w:val="ru-RU" w:eastAsia="en-US"/>
        </w:rPr>
      </w:pPr>
    </w:p>
    <w:p w:rsidR="001E0B9C" w:rsidRDefault="001E0B9C" w:rsidP="002A7DCC">
      <w:pPr>
        <w:pStyle w:val="a3"/>
        <w:rPr>
          <w:rFonts w:ascii="Times New Roman" w:eastAsiaTheme="minorHAnsi" w:hAnsi="Times New Roman" w:cs="Times New Roman"/>
          <w:color w:val="auto"/>
          <w:sz w:val="28"/>
          <w:szCs w:val="28"/>
          <w:lang w:val="ru-RU" w:eastAsia="en-US"/>
        </w:rPr>
      </w:pPr>
    </w:p>
    <w:p w:rsidR="00092D69" w:rsidRDefault="00092D69" w:rsidP="002A7DCC">
      <w:pPr>
        <w:pStyle w:val="a3"/>
        <w:rPr>
          <w:rFonts w:ascii="Times New Roman" w:eastAsiaTheme="minorHAnsi" w:hAnsi="Times New Roman" w:cs="Times New Roman"/>
          <w:color w:val="auto"/>
          <w:sz w:val="28"/>
          <w:szCs w:val="28"/>
          <w:lang w:val="ru-RU" w:eastAsia="en-US"/>
        </w:rPr>
      </w:pPr>
    </w:p>
    <w:p w:rsidR="00092D69" w:rsidRDefault="00092D69" w:rsidP="002A7DCC">
      <w:pPr>
        <w:pStyle w:val="a3"/>
        <w:rPr>
          <w:rFonts w:ascii="Times New Roman" w:eastAsiaTheme="minorHAnsi" w:hAnsi="Times New Roman" w:cs="Times New Roman"/>
          <w:color w:val="auto"/>
          <w:sz w:val="28"/>
          <w:szCs w:val="28"/>
          <w:lang w:val="ru-RU" w:eastAsia="en-US"/>
        </w:rPr>
      </w:pPr>
    </w:p>
    <w:p w:rsidR="00F30108" w:rsidRPr="001E0B9C" w:rsidRDefault="00F30108" w:rsidP="002A7DCC">
      <w:pPr>
        <w:pStyle w:val="a3"/>
        <w:rPr>
          <w:rFonts w:ascii="Times New Roman" w:eastAsiaTheme="minorHAnsi" w:hAnsi="Times New Roman" w:cs="Times New Roman"/>
          <w:color w:val="auto"/>
          <w:sz w:val="28"/>
          <w:szCs w:val="28"/>
          <w:lang w:val="ru-RU" w:eastAsia="en-US"/>
        </w:rPr>
      </w:pPr>
    </w:p>
    <w:p w:rsidR="00046298" w:rsidRDefault="009B21DE" w:rsidP="00046298">
      <w:pPr>
        <w:pStyle w:val="a3"/>
        <w:rPr>
          <w:rFonts w:ascii="Times New Roman" w:hAnsi="Times New Roman" w:cs="Times New Roman"/>
          <w:sz w:val="26"/>
          <w:szCs w:val="26"/>
          <w:lang w:val="ru-RU"/>
        </w:rPr>
      </w:pPr>
      <w:r>
        <w:rPr>
          <w:rFonts w:ascii="Times New Roman" w:hAnsi="Times New Roman" w:cs="Times New Roman"/>
          <w:sz w:val="26"/>
          <w:szCs w:val="26"/>
        </w:rPr>
        <w:t xml:space="preserve">                                                </w:t>
      </w:r>
      <w:r w:rsidR="008B7680">
        <w:rPr>
          <w:rFonts w:ascii="Times New Roman" w:hAnsi="Times New Roman" w:cs="Times New Roman"/>
          <w:sz w:val="26"/>
          <w:szCs w:val="26"/>
        </w:rPr>
        <w:t xml:space="preserve">                             </w:t>
      </w:r>
    </w:p>
    <w:p w:rsidR="005A0D4F" w:rsidRDefault="005A0D4F" w:rsidP="00C132FE">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201D67">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Додаток1 </w:t>
      </w:r>
    </w:p>
    <w:p w:rsidR="00B4263F" w:rsidRPr="001B0E24" w:rsidRDefault="005A0D4F" w:rsidP="001E0B9C">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132FE">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sidR="00B4263F" w:rsidRPr="001B0E24">
        <w:rPr>
          <w:rFonts w:ascii="Times New Roman" w:hAnsi="Times New Roman" w:cs="Times New Roman"/>
          <w:sz w:val="24"/>
          <w:szCs w:val="24"/>
          <w:lang w:val="uk-UA"/>
        </w:rPr>
        <w:t>до рішення</w:t>
      </w:r>
      <w:r>
        <w:rPr>
          <w:rFonts w:ascii="Times New Roman" w:hAnsi="Times New Roman" w:cs="Times New Roman"/>
          <w:sz w:val="24"/>
          <w:szCs w:val="24"/>
          <w:lang w:val="uk-UA"/>
        </w:rPr>
        <w:t xml:space="preserve"> </w:t>
      </w:r>
    </w:p>
    <w:p w:rsidR="00B4263F" w:rsidRPr="001B0E24" w:rsidRDefault="00B4263F" w:rsidP="00C132FE">
      <w:pPr>
        <w:spacing w:before="10" w:after="10" w:line="240" w:lineRule="auto"/>
        <w:jc w:val="both"/>
        <w:rPr>
          <w:rFonts w:ascii="Times New Roman" w:hAnsi="Times New Roman" w:cs="Times New Roman"/>
          <w:sz w:val="24"/>
          <w:szCs w:val="24"/>
          <w:lang w:val="uk-UA"/>
        </w:rPr>
      </w:pPr>
      <w:r w:rsidRPr="001B0E24">
        <w:rPr>
          <w:rFonts w:ascii="Times New Roman" w:hAnsi="Times New Roman" w:cs="Times New Roman"/>
          <w:sz w:val="24"/>
          <w:szCs w:val="24"/>
          <w:lang w:val="uk-UA"/>
        </w:rPr>
        <w:t xml:space="preserve">                                                                                         </w:t>
      </w:r>
      <w:r w:rsidR="005A0D4F">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___________</w:t>
      </w:r>
      <w:r w:rsidR="005A0D4F">
        <w:rPr>
          <w:rFonts w:ascii="Times New Roman" w:hAnsi="Times New Roman" w:cs="Times New Roman"/>
          <w:sz w:val="24"/>
          <w:szCs w:val="24"/>
          <w:lang w:val="uk-UA"/>
        </w:rPr>
        <w:t>__________</w:t>
      </w:r>
      <w:r w:rsidRPr="001B0E24">
        <w:rPr>
          <w:rFonts w:ascii="Times New Roman" w:hAnsi="Times New Roman" w:cs="Times New Roman"/>
          <w:sz w:val="24"/>
          <w:szCs w:val="24"/>
          <w:lang w:val="uk-UA"/>
        </w:rPr>
        <w:t xml:space="preserve"> №</w:t>
      </w:r>
      <w:r w:rsidR="005A0D4F">
        <w:rPr>
          <w:rFonts w:ascii="Times New Roman" w:hAnsi="Times New Roman" w:cs="Times New Roman"/>
          <w:sz w:val="24"/>
          <w:szCs w:val="24"/>
          <w:lang w:val="uk-UA"/>
        </w:rPr>
        <w:t>__</w:t>
      </w:r>
      <w:r w:rsidRPr="001B0E24">
        <w:rPr>
          <w:rFonts w:ascii="Times New Roman" w:hAnsi="Times New Roman" w:cs="Times New Roman"/>
          <w:sz w:val="24"/>
          <w:szCs w:val="24"/>
          <w:lang w:val="uk-UA"/>
        </w:rPr>
        <w:t>____</w:t>
      </w:r>
    </w:p>
    <w:p w:rsidR="00B4263F" w:rsidRPr="001B0E24" w:rsidRDefault="00B4263F" w:rsidP="003308E1">
      <w:pPr>
        <w:pStyle w:val="a3"/>
        <w:jc w:val="center"/>
        <w:rPr>
          <w:rFonts w:ascii="Times New Roman" w:hAnsi="Times New Roman" w:cs="Times New Roman"/>
        </w:rPr>
      </w:pPr>
    </w:p>
    <w:p w:rsidR="003308E1" w:rsidRPr="00BE475F" w:rsidRDefault="003308E1" w:rsidP="00707F25">
      <w:pPr>
        <w:pStyle w:val="a3"/>
        <w:ind w:firstLine="720"/>
        <w:contextualSpacing/>
        <w:jc w:val="center"/>
        <w:rPr>
          <w:rFonts w:ascii="Times New Roman" w:hAnsi="Times New Roman" w:cs="Times New Roman"/>
          <w:b/>
        </w:rPr>
      </w:pPr>
      <w:r w:rsidRPr="00BE475F">
        <w:rPr>
          <w:rFonts w:ascii="Times New Roman" w:hAnsi="Times New Roman" w:cs="Times New Roman"/>
          <w:b/>
        </w:rPr>
        <w:t>Елементи податку на  нерухоме  майно, відмінне  від земельної ділянки</w:t>
      </w:r>
    </w:p>
    <w:p w:rsidR="003308E1" w:rsidRPr="00BE475F" w:rsidRDefault="003308E1" w:rsidP="00BE475F">
      <w:pPr>
        <w:pStyle w:val="a3"/>
        <w:ind w:firstLine="720"/>
        <w:contextualSpacing/>
        <w:jc w:val="both"/>
        <w:rPr>
          <w:rFonts w:ascii="Times New Roman" w:hAnsi="Times New Roman" w:cs="Times New Roman"/>
          <w:b/>
          <w:color w:val="auto"/>
        </w:rPr>
      </w:pPr>
    </w:p>
    <w:p w:rsidR="003308E1" w:rsidRDefault="003308E1" w:rsidP="00C132FE">
      <w:pPr>
        <w:pStyle w:val="a3"/>
        <w:ind w:firstLine="720"/>
        <w:contextualSpacing/>
        <w:jc w:val="center"/>
        <w:rPr>
          <w:rFonts w:ascii="Times New Roman" w:hAnsi="Times New Roman" w:cs="Times New Roman"/>
          <w:b/>
          <w:bCs/>
          <w:color w:val="auto"/>
          <w:u w:val="single"/>
        </w:rPr>
      </w:pPr>
      <w:r w:rsidRPr="00BE475F">
        <w:rPr>
          <w:rFonts w:ascii="Times New Roman" w:hAnsi="Times New Roman" w:cs="Times New Roman"/>
          <w:b/>
          <w:bCs/>
          <w:color w:val="auto"/>
          <w:u w:val="single"/>
        </w:rPr>
        <w:t>1. Платники податку</w:t>
      </w:r>
    </w:p>
    <w:p w:rsidR="00C132FE" w:rsidRPr="00BE475F" w:rsidRDefault="00C132FE" w:rsidP="00C132FE">
      <w:pPr>
        <w:pStyle w:val="a3"/>
        <w:ind w:firstLine="720"/>
        <w:contextualSpacing/>
        <w:jc w:val="center"/>
        <w:rPr>
          <w:rFonts w:ascii="Times New Roman" w:hAnsi="Times New Roman" w:cs="Times New Roman"/>
          <w:color w:val="auto"/>
          <w:u w:val="single"/>
        </w:rPr>
      </w:pPr>
    </w:p>
    <w:p w:rsidR="003308E1" w:rsidRPr="00BE475F" w:rsidRDefault="00C132FE" w:rsidP="00C132FE">
      <w:pPr>
        <w:pStyle w:val="a3"/>
        <w:contextualSpacing/>
        <w:jc w:val="both"/>
        <w:rPr>
          <w:rFonts w:ascii="Times New Roman" w:hAnsi="Times New Roman" w:cs="Times New Roman"/>
          <w:color w:val="auto"/>
        </w:rPr>
      </w:pPr>
      <w:bookmarkStart w:id="3" w:name="n11783"/>
      <w:bookmarkEnd w:id="3"/>
      <w:r>
        <w:rPr>
          <w:rFonts w:ascii="Times New Roman" w:hAnsi="Times New Roman" w:cs="Times New Roman"/>
          <w:color w:val="auto"/>
        </w:rPr>
        <w:t xml:space="preserve">    </w:t>
      </w:r>
      <w:r w:rsidR="003308E1" w:rsidRPr="00BE475F">
        <w:rPr>
          <w:rFonts w:ascii="Times New Roman" w:hAnsi="Times New Roman" w:cs="Times New Roman"/>
          <w:color w:val="auto"/>
        </w:rPr>
        <w:t xml:space="preserve">Платники податку визначені </w:t>
      </w:r>
      <w:r w:rsidR="003308E1" w:rsidRPr="00211A80">
        <w:rPr>
          <w:rFonts w:ascii="Times New Roman" w:hAnsi="Times New Roman" w:cs="Times New Roman"/>
          <w:color w:val="auto"/>
        </w:rPr>
        <w:t xml:space="preserve">пунктом </w:t>
      </w:r>
      <w:r w:rsidR="003308E1" w:rsidRPr="002B13F2">
        <w:rPr>
          <w:rFonts w:ascii="Times New Roman" w:hAnsi="Times New Roman" w:cs="Times New Roman"/>
          <w:color w:val="FF0000"/>
        </w:rPr>
        <w:t xml:space="preserve">266.1 статті 266 </w:t>
      </w:r>
      <w:r w:rsidR="003308E1" w:rsidRPr="00211A80">
        <w:rPr>
          <w:rFonts w:ascii="Times New Roman" w:hAnsi="Times New Roman" w:cs="Times New Roman"/>
          <w:color w:val="auto"/>
        </w:rPr>
        <w:t>Податкового кодексу України.</w:t>
      </w:r>
    </w:p>
    <w:p w:rsidR="009660C9" w:rsidRPr="00BE475F" w:rsidRDefault="003308E1" w:rsidP="00BE475F">
      <w:pPr>
        <w:pStyle w:val="a9"/>
        <w:shd w:val="clear" w:color="auto" w:fill="FFFFFF"/>
        <w:spacing w:before="0" w:beforeAutospacing="0" w:after="0" w:afterAutospacing="0"/>
        <w:ind w:firstLine="720"/>
        <w:contextualSpacing/>
        <w:jc w:val="both"/>
        <w:textAlignment w:val="baseline"/>
        <w:rPr>
          <w:color w:val="000000"/>
        </w:rPr>
      </w:pPr>
      <w:r w:rsidRPr="00BE475F">
        <w:t>1.1.</w:t>
      </w:r>
      <w:r w:rsidR="009660C9" w:rsidRPr="00BE475F">
        <w:t xml:space="preserve"> </w:t>
      </w:r>
      <w:r w:rsidR="009660C9" w:rsidRPr="00BE475F">
        <w:rPr>
          <w:color w:val="000000"/>
        </w:rPr>
        <w:t xml:space="preserve"> Платниками податку є фізичні та юридичні особи, в тому числі</w:t>
      </w:r>
      <w:r w:rsidR="009660C9" w:rsidRPr="00BE475F">
        <w:rPr>
          <w:color w:val="000000"/>
          <w:lang w:val="ru-RU"/>
        </w:rPr>
        <w:t xml:space="preserve"> </w:t>
      </w:r>
      <w:r w:rsidR="009660C9" w:rsidRPr="00BE475F">
        <w:rPr>
          <w:color w:val="000000"/>
        </w:rPr>
        <w:t>нерезиденти, які є власниками об’єктів житлової та/або нежитлової нерухомості.</w:t>
      </w:r>
    </w:p>
    <w:p w:rsidR="009660C9" w:rsidRPr="00BE475F" w:rsidRDefault="009660C9" w:rsidP="00BE475F">
      <w:pPr>
        <w:pStyle w:val="a9"/>
        <w:shd w:val="clear" w:color="auto" w:fill="FFFFFF"/>
        <w:spacing w:before="0" w:beforeAutospacing="0" w:after="0" w:afterAutospacing="0"/>
        <w:ind w:firstLine="720"/>
        <w:contextualSpacing/>
        <w:jc w:val="both"/>
        <w:textAlignment w:val="baseline"/>
        <w:rPr>
          <w:color w:val="000000"/>
        </w:rPr>
      </w:pPr>
      <w:r w:rsidRPr="00BE475F">
        <w:rPr>
          <w:color w:val="000000"/>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9660C9" w:rsidRPr="00BE475F" w:rsidRDefault="009660C9" w:rsidP="00BE475F">
      <w:pPr>
        <w:pStyle w:val="a9"/>
        <w:shd w:val="clear" w:color="auto" w:fill="FFFFFF"/>
        <w:spacing w:before="0" w:beforeAutospacing="0" w:after="0" w:afterAutospacing="0"/>
        <w:ind w:firstLine="720"/>
        <w:contextualSpacing/>
        <w:jc w:val="both"/>
        <w:textAlignment w:val="baseline"/>
        <w:rPr>
          <w:color w:val="000000"/>
        </w:rPr>
      </w:pPr>
      <w:r w:rsidRPr="00BE475F">
        <w:rPr>
          <w:color w:val="000000"/>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9660C9" w:rsidRPr="00BE475F" w:rsidRDefault="009660C9" w:rsidP="00BE475F">
      <w:pPr>
        <w:pStyle w:val="a9"/>
        <w:shd w:val="clear" w:color="auto" w:fill="FFFFFF"/>
        <w:spacing w:before="0" w:beforeAutospacing="0" w:after="0" w:afterAutospacing="0"/>
        <w:ind w:firstLine="720"/>
        <w:contextualSpacing/>
        <w:jc w:val="both"/>
        <w:textAlignment w:val="baseline"/>
        <w:rPr>
          <w:color w:val="000000"/>
        </w:rPr>
      </w:pPr>
      <w:r w:rsidRPr="00BE475F">
        <w:rPr>
          <w:color w:val="000000"/>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9660C9" w:rsidRPr="00BE475F" w:rsidRDefault="009660C9" w:rsidP="00BE475F">
      <w:pPr>
        <w:pStyle w:val="a9"/>
        <w:shd w:val="clear" w:color="auto" w:fill="FFFFFF"/>
        <w:spacing w:before="0" w:beforeAutospacing="0" w:after="0" w:afterAutospacing="0"/>
        <w:ind w:firstLine="720"/>
        <w:contextualSpacing/>
        <w:jc w:val="both"/>
        <w:textAlignment w:val="baseline"/>
        <w:rPr>
          <w:color w:val="000000"/>
        </w:rPr>
      </w:pPr>
      <w:r w:rsidRPr="00BE475F">
        <w:rPr>
          <w:color w:val="000000"/>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3308E1" w:rsidRPr="00BE475F" w:rsidRDefault="003308E1" w:rsidP="00BE475F">
      <w:pPr>
        <w:pStyle w:val="rvps2"/>
        <w:shd w:val="clear" w:color="auto" w:fill="FFFFFF"/>
        <w:spacing w:before="0" w:beforeAutospacing="0" w:after="0" w:afterAutospacing="0"/>
        <w:ind w:firstLine="720"/>
        <w:contextualSpacing/>
        <w:jc w:val="both"/>
        <w:textAlignment w:val="baseline"/>
        <w:rPr>
          <w:lang w:val="uk-UA"/>
        </w:rPr>
      </w:pPr>
    </w:p>
    <w:p w:rsidR="003308E1" w:rsidRDefault="003308E1" w:rsidP="00C132FE">
      <w:pPr>
        <w:pStyle w:val="a3"/>
        <w:ind w:firstLine="720"/>
        <w:contextualSpacing/>
        <w:jc w:val="center"/>
        <w:rPr>
          <w:rFonts w:ascii="Times New Roman" w:hAnsi="Times New Roman" w:cs="Times New Roman"/>
          <w:b/>
          <w:bCs/>
          <w:color w:val="auto"/>
          <w:u w:val="single"/>
        </w:rPr>
      </w:pPr>
      <w:bookmarkStart w:id="4" w:name="n11788"/>
      <w:bookmarkEnd w:id="4"/>
      <w:r w:rsidRPr="00BE475F">
        <w:rPr>
          <w:rFonts w:ascii="Times New Roman" w:hAnsi="Times New Roman" w:cs="Times New Roman"/>
          <w:b/>
          <w:bCs/>
          <w:color w:val="auto"/>
          <w:u w:val="single"/>
        </w:rPr>
        <w:t>2. Об’єкт оподаткування</w:t>
      </w:r>
    </w:p>
    <w:p w:rsidR="00C132FE" w:rsidRPr="00BE475F" w:rsidRDefault="00C132FE" w:rsidP="00C132FE">
      <w:pPr>
        <w:pStyle w:val="a3"/>
        <w:ind w:firstLine="720"/>
        <w:contextualSpacing/>
        <w:jc w:val="center"/>
        <w:rPr>
          <w:rFonts w:ascii="Times New Roman" w:hAnsi="Times New Roman" w:cs="Times New Roman"/>
          <w:color w:val="auto"/>
          <w:u w:val="single"/>
        </w:rPr>
      </w:pPr>
    </w:p>
    <w:p w:rsidR="003308E1" w:rsidRPr="00BE475F" w:rsidRDefault="00C132FE" w:rsidP="00C132FE">
      <w:pPr>
        <w:pStyle w:val="a3"/>
        <w:contextualSpacing/>
        <w:jc w:val="both"/>
        <w:rPr>
          <w:rFonts w:ascii="Times New Roman" w:hAnsi="Times New Roman" w:cs="Times New Roman"/>
          <w:color w:val="auto"/>
        </w:rPr>
      </w:pPr>
      <w:bookmarkStart w:id="5" w:name="n11789"/>
      <w:bookmarkEnd w:id="5"/>
      <w:r>
        <w:rPr>
          <w:rFonts w:ascii="Times New Roman" w:hAnsi="Times New Roman" w:cs="Times New Roman"/>
          <w:color w:val="auto"/>
        </w:rPr>
        <w:t xml:space="preserve">    </w:t>
      </w:r>
      <w:r w:rsidR="003308E1" w:rsidRPr="00BE475F">
        <w:rPr>
          <w:rFonts w:ascii="Times New Roman" w:hAnsi="Times New Roman" w:cs="Times New Roman"/>
          <w:color w:val="auto"/>
        </w:rPr>
        <w:t xml:space="preserve">Об’єкт оподаткування визначено </w:t>
      </w:r>
      <w:r w:rsidR="003308E1" w:rsidRPr="00211A80">
        <w:rPr>
          <w:rFonts w:ascii="Times New Roman" w:hAnsi="Times New Roman" w:cs="Times New Roman"/>
          <w:color w:val="auto"/>
        </w:rPr>
        <w:t>пунктом 266.2 статті 266 Податкового кодексу України.</w:t>
      </w:r>
    </w:p>
    <w:p w:rsidR="003308E1" w:rsidRPr="00BE475F" w:rsidRDefault="003308E1" w:rsidP="00BE475F">
      <w:pPr>
        <w:pStyle w:val="rvps2"/>
        <w:shd w:val="clear" w:color="auto" w:fill="FFFFFF"/>
        <w:spacing w:before="0" w:beforeAutospacing="0" w:after="0" w:afterAutospacing="0"/>
        <w:ind w:firstLine="720"/>
        <w:contextualSpacing/>
        <w:jc w:val="both"/>
        <w:textAlignment w:val="baseline"/>
        <w:rPr>
          <w:lang w:val="uk-UA"/>
        </w:rPr>
      </w:pPr>
      <w:r w:rsidRPr="00BE475F">
        <w:rPr>
          <w:lang w:val="uk-UA"/>
        </w:rPr>
        <w:t xml:space="preserve">   2.1. Об’єктом оподаткування є об’єкт житлової та нежитлової нерухомості, в тому числі його частка.</w:t>
      </w:r>
    </w:p>
    <w:p w:rsidR="003308E1" w:rsidRPr="00211A80" w:rsidRDefault="003308E1" w:rsidP="00BE475F">
      <w:pPr>
        <w:pStyle w:val="rvps2"/>
        <w:shd w:val="clear" w:color="auto" w:fill="FFFFFF"/>
        <w:spacing w:before="0" w:beforeAutospacing="0" w:after="0" w:afterAutospacing="0"/>
        <w:ind w:firstLine="720"/>
        <w:contextualSpacing/>
        <w:jc w:val="both"/>
        <w:textAlignment w:val="baseline"/>
        <w:rPr>
          <w:lang w:val="uk-UA"/>
        </w:rPr>
      </w:pPr>
      <w:bookmarkStart w:id="6" w:name="n11790"/>
      <w:bookmarkEnd w:id="6"/>
      <w:r w:rsidRPr="00BE475F">
        <w:rPr>
          <w:lang w:val="uk-UA"/>
        </w:rPr>
        <w:t xml:space="preserve">   2.2.Об’єкти які не є об’єктом оподаткування </w:t>
      </w:r>
      <w:r w:rsidRPr="00211A80">
        <w:rPr>
          <w:lang w:val="uk-UA"/>
        </w:rPr>
        <w:t xml:space="preserve">визначенні </w:t>
      </w:r>
      <w:proofErr w:type="spellStart"/>
      <w:r w:rsidRPr="00211A80">
        <w:rPr>
          <w:lang w:val="uk-UA"/>
        </w:rPr>
        <w:t>п.п</w:t>
      </w:r>
      <w:proofErr w:type="spellEnd"/>
      <w:r w:rsidRPr="00211A80">
        <w:rPr>
          <w:lang w:val="uk-UA"/>
        </w:rPr>
        <w:t>. 266.2.2 статті 266 Податкового кодексу України.</w:t>
      </w:r>
    </w:p>
    <w:p w:rsidR="00BE475F" w:rsidRPr="00211A80" w:rsidRDefault="00BE475F" w:rsidP="00BE475F">
      <w:pPr>
        <w:pStyle w:val="rvps2"/>
        <w:shd w:val="clear" w:color="auto" w:fill="FFFFFF"/>
        <w:spacing w:before="0" w:beforeAutospacing="0" w:after="0" w:afterAutospacing="0"/>
        <w:ind w:firstLine="720"/>
        <w:contextualSpacing/>
        <w:jc w:val="both"/>
        <w:textAlignment w:val="baseline"/>
        <w:rPr>
          <w:lang w:val="uk-UA"/>
        </w:rPr>
      </w:pPr>
    </w:p>
    <w:p w:rsidR="003308E1" w:rsidRDefault="003308E1" w:rsidP="00C132FE">
      <w:pPr>
        <w:pStyle w:val="a3"/>
        <w:ind w:firstLine="720"/>
        <w:contextualSpacing/>
        <w:jc w:val="center"/>
        <w:rPr>
          <w:rFonts w:ascii="Times New Roman" w:hAnsi="Times New Roman" w:cs="Times New Roman"/>
          <w:b/>
          <w:bCs/>
          <w:color w:val="auto"/>
          <w:u w:val="single"/>
        </w:rPr>
      </w:pPr>
      <w:bookmarkStart w:id="7" w:name="n11801"/>
      <w:bookmarkStart w:id="8" w:name="n14359"/>
      <w:bookmarkEnd w:id="7"/>
      <w:bookmarkEnd w:id="8"/>
      <w:r w:rsidRPr="00211A80">
        <w:rPr>
          <w:rFonts w:ascii="Times New Roman" w:hAnsi="Times New Roman" w:cs="Times New Roman"/>
          <w:b/>
          <w:bCs/>
          <w:color w:val="auto"/>
          <w:u w:val="single"/>
        </w:rPr>
        <w:t>3. База оподаткування</w:t>
      </w:r>
    </w:p>
    <w:p w:rsidR="00C132FE" w:rsidRPr="00211A80" w:rsidRDefault="00C132FE" w:rsidP="00C132FE">
      <w:pPr>
        <w:pStyle w:val="a3"/>
        <w:ind w:firstLine="720"/>
        <w:contextualSpacing/>
        <w:jc w:val="center"/>
        <w:rPr>
          <w:rFonts w:ascii="Times New Roman" w:hAnsi="Times New Roman" w:cs="Times New Roman"/>
          <w:color w:val="auto"/>
          <w:u w:val="single"/>
        </w:rPr>
      </w:pPr>
    </w:p>
    <w:p w:rsidR="003308E1" w:rsidRPr="00BE475F" w:rsidRDefault="00C132FE" w:rsidP="00C132FE">
      <w:pPr>
        <w:pStyle w:val="a3"/>
        <w:contextualSpacing/>
        <w:jc w:val="both"/>
        <w:rPr>
          <w:rFonts w:ascii="Times New Roman" w:hAnsi="Times New Roman" w:cs="Times New Roman"/>
          <w:color w:val="auto"/>
        </w:rPr>
      </w:pPr>
      <w:bookmarkStart w:id="9" w:name="n11802"/>
      <w:bookmarkEnd w:id="9"/>
      <w:r>
        <w:rPr>
          <w:rFonts w:ascii="Times New Roman" w:hAnsi="Times New Roman" w:cs="Times New Roman"/>
          <w:color w:val="auto"/>
        </w:rPr>
        <w:t xml:space="preserve">    </w:t>
      </w:r>
      <w:r w:rsidR="003308E1" w:rsidRPr="00211A80">
        <w:rPr>
          <w:rFonts w:ascii="Times New Roman" w:hAnsi="Times New Roman" w:cs="Times New Roman"/>
          <w:color w:val="auto"/>
        </w:rPr>
        <w:t>База оподаткування визначена пунктом 266.3 статті 266 Податкового кодексу України.</w:t>
      </w:r>
    </w:p>
    <w:p w:rsidR="00C87909" w:rsidRPr="00BE475F" w:rsidRDefault="00C132FE" w:rsidP="00BE475F">
      <w:pPr>
        <w:pStyle w:val="a9"/>
        <w:shd w:val="clear" w:color="auto" w:fill="FFFFFF"/>
        <w:spacing w:before="0" w:beforeAutospacing="0" w:after="0" w:afterAutospacing="0"/>
        <w:ind w:firstLine="720"/>
        <w:contextualSpacing/>
        <w:jc w:val="both"/>
        <w:textAlignment w:val="baseline"/>
        <w:rPr>
          <w:color w:val="000000"/>
        </w:rPr>
      </w:pPr>
      <w:r>
        <w:t xml:space="preserve"> </w:t>
      </w:r>
      <w:r w:rsidR="00C87909" w:rsidRPr="00BE475F">
        <w:rPr>
          <w:color w:val="000000"/>
        </w:rPr>
        <w:t>3.1. Базою оподаткування є загальна площа об’єкта житлової та нежитлової нерухомості, в тому числі його часток.</w:t>
      </w:r>
    </w:p>
    <w:p w:rsidR="00C87909" w:rsidRPr="00BE475F" w:rsidRDefault="00C132FE" w:rsidP="00BE475F">
      <w:pPr>
        <w:pStyle w:val="a9"/>
        <w:shd w:val="clear" w:color="auto" w:fill="FFFFFF"/>
        <w:spacing w:before="0" w:beforeAutospacing="0" w:after="0" w:afterAutospacing="0"/>
        <w:ind w:firstLine="720"/>
        <w:contextualSpacing/>
        <w:jc w:val="both"/>
        <w:textAlignment w:val="baseline"/>
        <w:rPr>
          <w:color w:val="000000"/>
        </w:rPr>
      </w:pPr>
      <w:r>
        <w:rPr>
          <w:color w:val="000000"/>
        </w:rPr>
        <w:t xml:space="preserve"> </w:t>
      </w:r>
      <w:r w:rsidR="00C87909" w:rsidRPr="00BE475F">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87909" w:rsidRPr="00BE475F" w:rsidRDefault="00C132FE" w:rsidP="00BE475F">
      <w:pPr>
        <w:pStyle w:val="a9"/>
        <w:shd w:val="clear" w:color="auto" w:fill="FFFFFF"/>
        <w:spacing w:before="0" w:beforeAutospacing="0" w:after="0" w:afterAutospacing="0"/>
        <w:ind w:firstLine="720"/>
        <w:contextualSpacing/>
        <w:jc w:val="both"/>
        <w:textAlignment w:val="baseline"/>
        <w:rPr>
          <w:color w:val="000000"/>
        </w:rPr>
      </w:pPr>
      <w:r>
        <w:rPr>
          <w:color w:val="000000"/>
        </w:rPr>
        <w:t xml:space="preserve"> </w:t>
      </w:r>
      <w:r w:rsidR="00C87909" w:rsidRPr="00BE475F">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BE475F" w:rsidRPr="00AF241B" w:rsidRDefault="00BE475F" w:rsidP="00BE475F">
      <w:pPr>
        <w:pStyle w:val="a3"/>
        <w:ind w:firstLine="720"/>
        <w:contextualSpacing/>
        <w:jc w:val="both"/>
        <w:rPr>
          <w:rFonts w:ascii="Times New Roman" w:hAnsi="Times New Roman" w:cs="Times New Roman"/>
          <w:color w:val="auto"/>
        </w:rPr>
      </w:pPr>
    </w:p>
    <w:p w:rsidR="003308E1" w:rsidRDefault="003308E1" w:rsidP="00C132FE">
      <w:pPr>
        <w:pStyle w:val="a3"/>
        <w:ind w:firstLine="720"/>
        <w:contextualSpacing/>
        <w:jc w:val="center"/>
        <w:rPr>
          <w:rFonts w:ascii="Times New Roman" w:hAnsi="Times New Roman" w:cs="Times New Roman"/>
          <w:b/>
          <w:bCs/>
          <w:color w:val="auto"/>
          <w:u w:val="single"/>
        </w:rPr>
      </w:pPr>
      <w:bookmarkStart w:id="10" w:name="n11805"/>
      <w:bookmarkStart w:id="11" w:name="n11803"/>
      <w:bookmarkEnd w:id="10"/>
      <w:bookmarkEnd w:id="11"/>
      <w:r w:rsidRPr="00BE475F">
        <w:rPr>
          <w:rFonts w:ascii="Times New Roman" w:hAnsi="Times New Roman" w:cs="Times New Roman"/>
          <w:b/>
          <w:bCs/>
          <w:color w:val="auto"/>
          <w:u w:val="single"/>
        </w:rPr>
        <w:t>4. Пільги із сплати податку</w:t>
      </w:r>
    </w:p>
    <w:p w:rsidR="00C132FE" w:rsidRPr="00BE475F" w:rsidRDefault="00C132FE" w:rsidP="00C132FE">
      <w:pPr>
        <w:pStyle w:val="a3"/>
        <w:ind w:firstLine="720"/>
        <w:contextualSpacing/>
        <w:jc w:val="center"/>
        <w:rPr>
          <w:rFonts w:ascii="Times New Roman" w:hAnsi="Times New Roman" w:cs="Times New Roman"/>
          <w:b/>
          <w:bCs/>
          <w:color w:val="auto"/>
          <w:u w:val="single"/>
        </w:rPr>
      </w:pPr>
    </w:p>
    <w:p w:rsidR="003308E1" w:rsidRPr="00BE475F" w:rsidRDefault="00C132FE" w:rsidP="00C132FE">
      <w:pPr>
        <w:pStyle w:val="a3"/>
        <w:contextualSpacing/>
        <w:jc w:val="both"/>
        <w:rPr>
          <w:rFonts w:ascii="Times New Roman" w:hAnsi="Times New Roman" w:cs="Times New Roman"/>
          <w:bCs/>
          <w:color w:val="auto"/>
        </w:rPr>
      </w:pPr>
      <w:r>
        <w:rPr>
          <w:rFonts w:ascii="Times New Roman" w:hAnsi="Times New Roman" w:cs="Times New Roman"/>
          <w:bCs/>
          <w:color w:val="auto"/>
        </w:rPr>
        <w:t xml:space="preserve">    </w:t>
      </w:r>
      <w:r w:rsidR="003308E1" w:rsidRPr="00BE475F">
        <w:rPr>
          <w:rFonts w:ascii="Times New Roman" w:hAnsi="Times New Roman" w:cs="Times New Roman"/>
          <w:bCs/>
          <w:color w:val="auto"/>
        </w:rPr>
        <w:t xml:space="preserve">Перелік пільг та особливості їх застосування визначено </w:t>
      </w:r>
      <w:r w:rsidR="003308E1" w:rsidRPr="00211A80">
        <w:rPr>
          <w:rFonts w:ascii="Times New Roman" w:hAnsi="Times New Roman" w:cs="Times New Roman"/>
          <w:bCs/>
          <w:color w:val="auto"/>
        </w:rPr>
        <w:t>пунктом 266.4 статті 266 Податкового кодексу України</w:t>
      </w:r>
      <w:r w:rsidR="00696AD7">
        <w:rPr>
          <w:rFonts w:ascii="Times New Roman" w:hAnsi="Times New Roman" w:cs="Times New Roman"/>
          <w:bCs/>
          <w:color w:val="auto"/>
        </w:rPr>
        <w:t>.</w:t>
      </w:r>
    </w:p>
    <w:p w:rsidR="00BE475F" w:rsidRPr="00AF241B" w:rsidRDefault="00BE475F" w:rsidP="00BE475F">
      <w:pPr>
        <w:pStyle w:val="a3"/>
        <w:ind w:firstLine="720"/>
        <w:contextualSpacing/>
        <w:jc w:val="both"/>
        <w:rPr>
          <w:rFonts w:ascii="Times New Roman" w:hAnsi="Times New Roman" w:cs="Times New Roman"/>
          <w:color w:val="auto"/>
        </w:rPr>
      </w:pPr>
      <w:bookmarkStart w:id="12" w:name="n11806"/>
      <w:bookmarkEnd w:id="12"/>
    </w:p>
    <w:p w:rsidR="003308E1" w:rsidRDefault="003308E1" w:rsidP="00C132FE">
      <w:pPr>
        <w:pStyle w:val="a3"/>
        <w:ind w:firstLine="720"/>
        <w:contextualSpacing/>
        <w:jc w:val="center"/>
        <w:rPr>
          <w:rFonts w:ascii="Times New Roman" w:hAnsi="Times New Roman" w:cs="Times New Roman"/>
          <w:b/>
          <w:bCs/>
          <w:color w:val="auto"/>
          <w:u w:val="single"/>
          <w:lang w:eastAsia="uk-UA"/>
        </w:rPr>
      </w:pPr>
      <w:r w:rsidRPr="00BE475F">
        <w:rPr>
          <w:rFonts w:ascii="Times New Roman" w:hAnsi="Times New Roman" w:cs="Times New Roman"/>
          <w:b/>
          <w:bCs/>
          <w:color w:val="auto"/>
          <w:u w:val="single"/>
          <w:lang w:eastAsia="uk-UA"/>
        </w:rPr>
        <w:t>5. Ставка податку</w:t>
      </w:r>
    </w:p>
    <w:p w:rsidR="00C132FE" w:rsidRPr="00BE475F" w:rsidRDefault="00C132FE" w:rsidP="00C132FE">
      <w:pPr>
        <w:pStyle w:val="a3"/>
        <w:ind w:firstLine="720"/>
        <w:contextualSpacing/>
        <w:jc w:val="center"/>
        <w:rPr>
          <w:rFonts w:ascii="Times New Roman" w:hAnsi="Times New Roman" w:cs="Times New Roman"/>
          <w:color w:val="auto"/>
          <w:u w:val="single"/>
          <w:lang w:eastAsia="uk-UA"/>
        </w:rPr>
      </w:pPr>
    </w:p>
    <w:p w:rsidR="003308E1" w:rsidRDefault="00C132FE" w:rsidP="00C132FE">
      <w:pPr>
        <w:pStyle w:val="a3"/>
        <w:contextualSpacing/>
        <w:jc w:val="both"/>
        <w:rPr>
          <w:rFonts w:ascii="Times New Roman" w:hAnsi="Times New Roman" w:cs="Times New Roman"/>
          <w:shd w:val="clear" w:color="auto" w:fill="FAFAFA"/>
          <w:lang w:val="ru-RU"/>
        </w:rPr>
      </w:pPr>
      <w:r>
        <w:rPr>
          <w:rFonts w:ascii="Times New Roman" w:hAnsi="Times New Roman" w:cs="Times New Roman"/>
          <w:shd w:val="clear" w:color="auto" w:fill="FAFAFA"/>
        </w:rPr>
        <w:t xml:space="preserve">    </w:t>
      </w:r>
      <w:r w:rsidR="003308E1" w:rsidRPr="006305F6">
        <w:rPr>
          <w:rFonts w:ascii="Times New Roman" w:hAnsi="Times New Roman" w:cs="Times New Roman"/>
          <w:shd w:val="clear" w:color="auto" w:fill="FAFAFA"/>
        </w:rPr>
        <w:t xml:space="preserve">Ставки податку у відсотках </w:t>
      </w:r>
      <w:r w:rsidR="00623BF5" w:rsidRPr="006305F6">
        <w:rPr>
          <w:rFonts w:ascii="Times New Roman" w:hAnsi="Times New Roman" w:cs="Times New Roman"/>
          <w:shd w:val="clear" w:color="auto" w:fill="FAFAFA"/>
        </w:rPr>
        <w:t xml:space="preserve">від </w:t>
      </w:r>
      <w:r w:rsidR="003308E1" w:rsidRPr="006305F6">
        <w:rPr>
          <w:rFonts w:ascii="Times New Roman" w:hAnsi="Times New Roman" w:cs="Times New Roman"/>
          <w:shd w:val="clear" w:color="auto" w:fill="FAFAFA"/>
        </w:rPr>
        <w:t xml:space="preserve">розміру мінімальної заробітної плати, встановленої законом на 1 січня звітного (податкового) року, </w:t>
      </w:r>
      <w:r w:rsidR="00623BF5" w:rsidRPr="006305F6">
        <w:rPr>
          <w:rFonts w:ascii="Times New Roman" w:hAnsi="Times New Roman" w:cs="Times New Roman"/>
          <w:color w:val="auto"/>
          <w:shd w:val="clear" w:color="auto" w:fill="FFFFFF"/>
        </w:rPr>
        <w:t>встановлюються</w:t>
      </w:r>
      <w:r w:rsidR="00623BF5" w:rsidRPr="006305F6">
        <w:rPr>
          <w:rFonts w:ascii="Arial" w:hAnsi="Arial" w:cs="Arial"/>
          <w:color w:val="333333"/>
          <w:sz w:val="21"/>
          <w:szCs w:val="21"/>
          <w:shd w:val="clear" w:color="auto" w:fill="FFFFFF"/>
        </w:rPr>
        <w:t xml:space="preserve"> </w:t>
      </w:r>
      <w:r w:rsidR="003308E1" w:rsidRPr="006305F6">
        <w:rPr>
          <w:rFonts w:ascii="Times New Roman" w:hAnsi="Times New Roman" w:cs="Times New Roman"/>
          <w:shd w:val="clear" w:color="auto" w:fill="FAFAFA"/>
        </w:rPr>
        <w:t>за 1 квадратний метр бази о</w:t>
      </w:r>
      <w:r w:rsidR="00D715A4" w:rsidRPr="006305F6">
        <w:rPr>
          <w:rFonts w:ascii="Times New Roman" w:hAnsi="Times New Roman" w:cs="Times New Roman"/>
          <w:shd w:val="clear" w:color="auto" w:fill="FAFAFA"/>
        </w:rPr>
        <w:t>податкування відповідно Додатку 2</w:t>
      </w:r>
      <w:r w:rsidR="003308E1" w:rsidRPr="006305F6">
        <w:rPr>
          <w:rFonts w:ascii="Times New Roman" w:hAnsi="Times New Roman" w:cs="Times New Roman"/>
          <w:shd w:val="clear" w:color="auto" w:fill="FAFAFA"/>
        </w:rPr>
        <w:t>.</w:t>
      </w:r>
    </w:p>
    <w:p w:rsidR="00BE475F" w:rsidRPr="00BE475F" w:rsidRDefault="00BE475F" w:rsidP="00BE475F">
      <w:pPr>
        <w:pStyle w:val="a3"/>
        <w:ind w:firstLine="720"/>
        <w:contextualSpacing/>
        <w:jc w:val="both"/>
        <w:rPr>
          <w:rFonts w:ascii="Times New Roman" w:hAnsi="Times New Roman" w:cs="Times New Roman"/>
          <w:shd w:val="clear" w:color="auto" w:fill="FAFAFA"/>
          <w:lang w:val="ru-RU"/>
        </w:rPr>
      </w:pPr>
    </w:p>
    <w:p w:rsidR="003308E1" w:rsidRDefault="003308E1" w:rsidP="00C132FE">
      <w:pPr>
        <w:pStyle w:val="a3"/>
        <w:ind w:firstLine="720"/>
        <w:contextualSpacing/>
        <w:jc w:val="center"/>
        <w:rPr>
          <w:rFonts w:ascii="Times New Roman" w:hAnsi="Times New Roman" w:cs="Times New Roman"/>
          <w:b/>
          <w:bCs/>
          <w:color w:val="auto"/>
          <w:u w:val="single"/>
          <w:lang w:eastAsia="uk-UA"/>
        </w:rPr>
      </w:pPr>
      <w:r w:rsidRPr="00BE475F">
        <w:rPr>
          <w:rFonts w:ascii="Times New Roman" w:hAnsi="Times New Roman" w:cs="Times New Roman"/>
          <w:b/>
          <w:color w:val="auto"/>
          <w:u w:val="single"/>
          <w:lang w:eastAsia="uk-UA"/>
        </w:rPr>
        <w:t>6</w:t>
      </w:r>
      <w:r w:rsidRPr="00BE475F">
        <w:rPr>
          <w:rFonts w:ascii="Times New Roman" w:hAnsi="Times New Roman" w:cs="Times New Roman"/>
          <w:b/>
          <w:bCs/>
          <w:color w:val="auto"/>
          <w:u w:val="single"/>
          <w:lang w:eastAsia="uk-UA"/>
        </w:rPr>
        <w:t>. Податковий період</w:t>
      </w:r>
    </w:p>
    <w:p w:rsidR="00C132FE" w:rsidRPr="00BE475F" w:rsidRDefault="00C132FE" w:rsidP="00C132FE">
      <w:pPr>
        <w:pStyle w:val="a3"/>
        <w:ind w:firstLine="720"/>
        <w:contextualSpacing/>
        <w:jc w:val="center"/>
        <w:rPr>
          <w:rFonts w:ascii="Times New Roman" w:hAnsi="Times New Roman" w:cs="Times New Roman"/>
          <w:color w:val="auto"/>
          <w:u w:val="single"/>
          <w:lang w:eastAsia="uk-UA"/>
        </w:rPr>
      </w:pPr>
    </w:p>
    <w:p w:rsidR="003308E1" w:rsidRDefault="00C132FE" w:rsidP="00C132FE">
      <w:pPr>
        <w:pStyle w:val="a3"/>
        <w:contextualSpacing/>
        <w:jc w:val="both"/>
        <w:rPr>
          <w:rFonts w:ascii="Times New Roman" w:hAnsi="Times New Roman" w:cs="Times New Roman"/>
          <w:color w:val="auto"/>
          <w:lang w:val="ru-RU" w:eastAsia="uk-UA"/>
        </w:rPr>
      </w:pPr>
      <w:bookmarkStart w:id="13" w:name="n11821"/>
      <w:bookmarkEnd w:id="13"/>
      <w:r>
        <w:rPr>
          <w:rFonts w:ascii="Times New Roman" w:hAnsi="Times New Roman" w:cs="Times New Roman"/>
          <w:color w:val="auto"/>
          <w:lang w:eastAsia="uk-UA"/>
        </w:rPr>
        <w:t xml:space="preserve">    </w:t>
      </w:r>
      <w:r w:rsidR="003308E1" w:rsidRPr="00BE475F">
        <w:rPr>
          <w:rFonts w:ascii="Times New Roman" w:hAnsi="Times New Roman" w:cs="Times New Roman"/>
          <w:color w:val="auto"/>
          <w:lang w:eastAsia="uk-UA"/>
        </w:rPr>
        <w:t>Базовий податковий (звітний) період дорівнює календарному року.</w:t>
      </w:r>
    </w:p>
    <w:p w:rsidR="00BE475F" w:rsidRPr="00BE475F" w:rsidRDefault="00BE475F" w:rsidP="00BE475F">
      <w:pPr>
        <w:pStyle w:val="a3"/>
        <w:ind w:firstLine="720"/>
        <w:contextualSpacing/>
        <w:jc w:val="both"/>
        <w:rPr>
          <w:rFonts w:ascii="Times New Roman" w:hAnsi="Times New Roman" w:cs="Times New Roman"/>
          <w:color w:val="auto"/>
          <w:lang w:val="ru-RU" w:eastAsia="uk-UA"/>
        </w:rPr>
      </w:pPr>
    </w:p>
    <w:p w:rsidR="003308E1" w:rsidRDefault="003308E1" w:rsidP="00C132FE">
      <w:pPr>
        <w:pStyle w:val="a3"/>
        <w:ind w:firstLine="720"/>
        <w:contextualSpacing/>
        <w:jc w:val="center"/>
        <w:rPr>
          <w:rFonts w:ascii="Times New Roman" w:hAnsi="Times New Roman" w:cs="Times New Roman"/>
          <w:b/>
          <w:bCs/>
          <w:color w:val="auto"/>
          <w:u w:val="single"/>
          <w:lang w:eastAsia="uk-UA"/>
        </w:rPr>
      </w:pPr>
      <w:bookmarkStart w:id="14" w:name="n11822"/>
      <w:bookmarkEnd w:id="14"/>
      <w:r w:rsidRPr="00BE475F">
        <w:rPr>
          <w:rFonts w:ascii="Times New Roman" w:hAnsi="Times New Roman" w:cs="Times New Roman"/>
          <w:b/>
          <w:bCs/>
          <w:color w:val="auto"/>
          <w:u w:val="single"/>
          <w:lang w:eastAsia="uk-UA"/>
        </w:rPr>
        <w:t>7. Порядок обчислення суми податку</w:t>
      </w:r>
    </w:p>
    <w:p w:rsidR="00C132FE" w:rsidRPr="00BE475F" w:rsidRDefault="00C132FE" w:rsidP="00C132FE">
      <w:pPr>
        <w:pStyle w:val="a3"/>
        <w:ind w:firstLine="720"/>
        <w:contextualSpacing/>
        <w:jc w:val="center"/>
        <w:rPr>
          <w:rFonts w:ascii="Times New Roman" w:hAnsi="Times New Roman" w:cs="Times New Roman"/>
          <w:b/>
          <w:bCs/>
          <w:color w:val="auto"/>
          <w:u w:val="single"/>
          <w:lang w:eastAsia="uk-UA"/>
        </w:rPr>
      </w:pPr>
    </w:p>
    <w:p w:rsidR="003308E1" w:rsidRDefault="00C132FE" w:rsidP="00C132FE">
      <w:pPr>
        <w:pStyle w:val="a3"/>
        <w:contextualSpacing/>
        <w:jc w:val="both"/>
        <w:rPr>
          <w:rFonts w:ascii="Times New Roman" w:hAnsi="Times New Roman" w:cs="Times New Roman"/>
          <w:color w:val="auto"/>
          <w:lang w:val="ru-RU" w:eastAsia="uk-UA"/>
        </w:rPr>
      </w:pPr>
      <w:bookmarkStart w:id="15" w:name="n11823"/>
      <w:bookmarkEnd w:id="15"/>
      <w:r>
        <w:rPr>
          <w:rFonts w:ascii="Times New Roman" w:hAnsi="Times New Roman" w:cs="Times New Roman"/>
          <w:color w:val="auto"/>
          <w:lang w:eastAsia="uk-UA"/>
        </w:rPr>
        <w:t xml:space="preserve">         </w:t>
      </w:r>
      <w:r w:rsidR="003308E1" w:rsidRPr="00BE475F">
        <w:rPr>
          <w:rFonts w:ascii="Times New Roman" w:hAnsi="Times New Roman" w:cs="Times New Roman"/>
          <w:color w:val="auto"/>
          <w:lang w:eastAsia="uk-UA"/>
        </w:rPr>
        <w:t xml:space="preserve">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w:t>
      </w:r>
      <w:r w:rsidR="003308E1" w:rsidRPr="00211A80">
        <w:rPr>
          <w:rFonts w:ascii="Times New Roman" w:hAnsi="Times New Roman" w:cs="Times New Roman"/>
          <w:color w:val="auto"/>
          <w:lang w:eastAsia="uk-UA"/>
        </w:rPr>
        <w:t>266.7.1-266.7.3,266.7.5 та пунктом 266.8 ст. 266 розділу ХІІ Податкового кодексу України</w:t>
      </w:r>
      <w:bookmarkStart w:id="16" w:name="n11843"/>
      <w:bookmarkStart w:id="17" w:name="n11824"/>
      <w:bookmarkEnd w:id="16"/>
      <w:bookmarkEnd w:id="17"/>
      <w:r w:rsidR="003308E1" w:rsidRPr="00211A80">
        <w:rPr>
          <w:rFonts w:ascii="Times New Roman" w:hAnsi="Times New Roman" w:cs="Times New Roman"/>
          <w:color w:val="auto"/>
          <w:lang w:eastAsia="uk-UA"/>
        </w:rPr>
        <w:t>.</w:t>
      </w:r>
    </w:p>
    <w:p w:rsidR="001C2BDD" w:rsidRDefault="001C2BDD" w:rsidP="00C132FE">
      <w:pPr>
        <w:pStyle w:val="a3"/>
        <w:contextualSpacing/>
        <w:jc w:val="both"/>
        <w:rPr>
          <w:rFonts w:ascii="Times New Roman" w:hAnsi="Times New Roman" w:cs="Times New Roman"/>
          <w:color w:val="auto"/>
          <w:lang w:val="ru-RU" w:eastAsia="uk-UA"/>
        </w:rPr>
      </w:pPr>
    </w:p>
    <w:p w:rsidR="001C2BDD" w:rsidRDefault="001C2BDD" w:rsidP="00C132FE">
      <w:pPr>
        <w:pStyle w:val="a3"/>
        <w:contextualSpacing/>
        <w:jc w:val="both"/>
        <w:rPr>
          <w:rFonts w:ascii="Times New Roman" w:hAnsi="Times New Roman" w:cs="Times New Roman"/>
          <w:b/>
          <w:color w:val="auto"/>
          <w:u w:val="single"/>
          <w:lang w:eastAsia="uk-UA"/>
        </w:rPr>
      </w:pPr>
      <w:r>
        <w:rPr>
          <w:rFonts w:ascii="Times New Roman" w:hAnsi="Times New Roman" w:cs="Times New Roman"/>
          <w:color w:val="auto"/>
          <w:lang w:val="ru-RU" w:eastAsia="uk-UA"/>
        </w:rPr>
        <w:t xml:space="preserve">                           </w:t>
      </w:r>
      <w:r w:rsidRPr="001C2BDD">
        <w:rPr>
          <w:rFonts w:ascii="Times New Roman" w:hAnsi="Times New Roman" w:cs="Times New Roman"/>
          <w:b/>
          <w:color w:val="auto"/>
          <w:u w:val="single"/>
          <w:lang w:val="ru-RU" w:eastAsia="uk-UA"/>
        </w:rPr>
        <w:t xml:space="preserve">8. Строк  та порядок </w:t>
      </w:r>
      <w:proofErr w:type="spellStart"/>
      <w:r w:rsidRPr="001C2BDD">
        <w:rPr>
          <w:rFonts w:ascii="Times New Roman" w:hAnsi="Times New Roman" w:cs="Times New Roman"/>
          <w:b/>
          <w:color w:val="auto"/>
          <w:u w:val="single"/>
          <w:lang w:val="ru-RU" w:eastAsia="uk-UA"/>
        </w:rPr>
        <w:t>подання</w:t>
      </w:r>
      <w:proofErr w:type="spellEnd"/>
      <w:r w:rsidRPr="001C2BDD">
        <w:rPr>
          <w:rFonts w:ascii="Times New Roman" w:hAnsi="Times New Roman" w:cs="Times New Roman"/>
          <w:b/>
          <w:color w:val="auto"/>
          <w:u w:val="single"/>
          <w:lang w:val="ru-RU" w:eastAsia="uk-UA"/>
        </w:rPr>
        <w:t xml:space="preserve"> </w:t>
      </w:r>
      <w:proofErr w:type="spellStart"/>
      <w:r w:rsidRPr="001C2BDD">
        <w:rPr>
          <w:rFonts w:ascii="Times New Roman" w:hAnsi="Times New Roman" w:cs="Times New Roman"/>
          <w:b/>
          <w:color w:val="auto"/>
          <w:u w:val="single"/>
          <w:lang w:val="ru-RU" w:eastAsia="uk-UA"/>
        </w:rPr>
        <w:t>зв</w:t>
      </w:r>
      <w:r w:rsidRPr="001C2BDD">
        <w:rPr>
          <w:rFonts w:ascii="Times New Roman" w:hAnsi="Times New Roman" w:cs="Times New Roman"/>
          <w:b/>
          <w:color w:val="auto"/>
          <w:u w:val="single"/>
          <w:lang w:eastAsia="uk-UA"/>
        </w:rPr>
        <w:t>ітності</w:t>
      </w:r>
      <w:proofErr w:type="spellEnd"/>
      <w:r w:rsidRPr="001C2BDD">
        <w:rPr>
          <w:rFonts w:ascii="Times New Roman" w:hAnsi="Times New Roman" w:cs="Times New Roman"/>
          <w:b/>
          <w:color w:val="auto"/>
          <w:u w:val="single"/>
          <w:lang w:eastAsia="uk-UA"/>
        </w:rPr>
        <w:t xml:space="preserve"> про обчислення і сплату податку</w:t>
      </w:r>
    </w:p>
    <w:p w:rsidR="001C2BDD" w:rsidRPr="001C2BDD" w:rsidRDefault="001C2BDD" w:rsidP="00C132FE">
      <w:pPr>
        <w:pStyle w:val="a3"/>
        <w:contextualSpacing/>
        <w:jc w:val="both"/>
        <w:rPr>
          <w:rFonts w:ascii="Times New Roman" w:hAnsi="Times New Roman" w:cs="Times New Roman"/>
          <w:color w:val="auto"/>
          <w:lang w:eastAsia="uk-UA"/>
        </w:rPr>
      </w:pPr>
    </w:p>
    <w:p w:rsidR="0044463F" w:rsidRDefault="00C132FE" w:rsidP="00C132FE">
      <w:pPr>
        <w:pStyle w:val="a3"/>
        <w:contextualSpacing/>
        <w:jc w:val="both"/>
        <w:rPr>
          <w:rFonts w:ascii="Times New Roman" w:hAnsi="Times New Roman" w:cs="Times New Roman"/>
          <w:color w:val="auto"/>
          <w:lang w:eastAsia="uk-UA"/>
        </w:rPr>
      </w:pPr>
      <w:r>
        <w:rPr>
          <w:rFonts w:ascii="Times New Roman" w:hAnsi="Times New Roman" w:cs="Times New Roman"/>
          <w:color w:val="auto"/>
          <w:lang w:eastAsia="uk-UA"/>
        </w:rPr>
        <w:t xml:space="preserve">        </w:t>
      </w:r>
      <w:r w:rsidR="001C2BDD">
        <w:rPr>
          <w:rFonts w:ascii="Times New Roman" w:hAnsi="Times New Roman" w:cs="Times New Roman"/>
          <w:color w:val="auto"/>
          <w:lang w:eastAsia="uk-UA"/>
        </w:rPr>
        <w:t>8.1</w:t>
      </w:r>
      <w:r w:rsidR="0044463F">
        <w:rPr>
          <w:rFonts w:ascii="Times New Roman" w:hAnsi="Times New Roman" w:cs="Times New Roman"/>
          <w:color w:val="auto"/>
          <w:lang w:eastAsia="uk-UA"/>
        </w:rPr>
        <w:t>. Строк та порядок подання звітності, визначені підпунктом 266.7 5 пункту 266.7 статті 266 Податкового кодексу України.</w:t>
      </w:r>
    </w:p>
    <w:p w:rsidR="003308E1" w:rsidRPr="00211A80" w:rsidRDefault="0044463F" w:rsidP="00C132FE">
      <w:pPr>
        <w:pStyle w:val="a3"/>
        <w:contextualSpacing/>
        <w:jc w:val="both"/>
        <w:rPr>
          <w:rFonts w:ascii="Times New Roman" w:hAnsi="Times New Roman" w:cs="Times New Roman"/>
          <w:color w:val="auto"/>
          <w:lang w:eastAsia="uk-UA"/>
        </w:rPr>
      </w:pPr>
      <w:r>
        <w:rPr>
          <w:rFonts w:ascii="Times New Roman" w:hAnsi="Times New Roman" w:cs="Times New Roman"/>
          <w:color w:val="auto"/>
          <w:lang w:eastAsia="uk-UA"/>
        </w:rPr>
        <w:t xml:space="preserve">        8.2</w:t>
      </w:r>
      <w:r w:rsidR="003308E1" w:rsidRPr="00211A80">
        <w:rPr>
          <w:rFonts w:ascii="Times New Roman" w:hAnsi="Times New Roman" w:cs="Times New Roman"/>
          <w:color w:val="auto"/>
          <w:lang w:eastAsia="uk-UA"/>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3308E1" w:rsidRPr="00211A80" w:rsidRDefault="00C132FE" w:rsidP="00C132FE">
      <w:pPr>
        <w:pStyle w:val="a3"/>
        <w:contextualSpacing/>
        <w:jc w:val="both"/>
        <w:rPr>
          <w:rFonts w:ascii="Times New Roman" w:hAnsi="Times New Roman" w:cs="Times New Roman"/>
          <w:color w:val="auto"/>
          <w:lang w:eastAsia="uk-UA"/>
        </w:rPr>
      </w:pPr>
      <w:r>
        <w:rPr>
          <w:rFonts w:ascii="Times New Roman" w:hAnsi="Times New Roman" w:cs="Times New Roman"/>
          <w:color w:val="auto"/>
          <w:lang w:eastAsia="uk-UA"/>
        </w:rPr>
        <w:t xml:space="preserve">    </w:t>
      </w:r>
      <w:r w:rsidR="003308E1" w:rsidRPr="00211A80">
        <w:rPr>
          <w:rFonts w:ascii="Times New Roman" w:hAnsi="Times New Roman" w:cs="Times New Roman"/>
          <w:color w:val="auto"/>
          <w:lang w:eastAsia="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308E1" w:rsidRPr="00211A80" w:rsidRDefault="003308E1" w:rsidP="00BE475F">
      <w:pPr>
        <w:pStyle w:val="a3"/>
        <w:ind w:firstLine="720"/>
        <w:contextualSpacing/>
        <w:jc w:val="both"/>
        <w:rPr>
          <w:rFonts w:ascii="Times New Roman" w:hAnsi="Times New Roman" w:cs="Times New Roman"/>
          <w:color w:val="auto"/>
          <w:lang w:val="ru-RU" w:eastAsia="uk-UA"/>
        </w:rPr>
      </w:pPr>
    </w:p>
    <w:p w:rsidR="003308E1" w:rsidRDefault="0044463F" w:rsidP="00C132FE">
      <w:pPr>
        <w:pStyle w:val="a3"/>
        <w:ind w:firstLine="720"/>
        <w:contextualSpacing/>
        <w:jc w:val="center"/>
        <w:rPr>
          <w:rFonts w:ascii="Times New Roman" w:hAnsi="Times New Roman" w:cs="Times New Roman"/>
          <w:b/>
          <w:bCs/>
          <w:color w:val="auto"/>
          <w:u w:val="single"/>
          <w:lang w:eastAsia="uk-UA"/>
        </w:rPr>
      </w:pPr>
      <w:r>
        <w:rPr>
          <w:rFonts w:ascii="Times New Roman" w:hAnsi="Times New Roman" w:cs="Times New Roman"/>
          <w:b/>
          <w:bCs/>
          <w:color w:val="auto"/>
          <w:u w:val="single"/>
          <w:lang w:eastAsia="uk-UA"/>
        </w:rPr>
        <w:t>9</w:t>
      </w:r>
      <w:r w:rsidR="003308E1" w:rsidRPr="00211A80">
        <w:rPr>
          <w:rFonts w:ascii="Times New Roman" w:hAnsi="Times New Roman" w:cs="Times New Roman"/>
          <w:b/>
          <w:bCs/>
          <w:color w:val="auto"/>
          <w:u w:val="single"/>
          <w:lang w:eastAsia="uk-UA"/>
        </w:rPr>
        <w:t>. Порядок сплати податку</w:t>
      </w:r>
    </w:p>
    <w:p w:rsidR="00C132FE" w:rsidRPr="00211A80" w:rsidRDefault="00C132FE" w:rsidP="00C132FE">
      <w:pPr>
        <w:pStyle w:val="a3"/>
        <w:ind w:firstLine="720"/>
        <w:contextualSpacing/>
        <w:jc w:val="center"/>
        <w:rPr>
          <w:rFonts w:ascii="Times New Roman" w:hAnsi="Times New Roman" w:cs="Times New Roman"/>
          <w:color w:val="auto"/>
          <w:u w:val="single"/>
          <w:lang w:eastAsia="uk-UA"/>
        </w:rPr>
      </w:pPr>
    </w:p>
    <w:p w:rsidR="003308E1" w:rsidRPr="00211A80" w:rsidRDefault="00C132FE" w:rsidP="00C132FE">
      <w:pPr>
        <w:pStyle w:val="a3"/>
        <w:contextualSpacing/>
        <w:jc w:val="both"/>
        <w:rPr>
          <w:rFonts w:ascii="Times New Roman" w:hAnsi="Times New Roman" w:cs="Times New Roman"/>
          <w:color w:val="auto"/>
          <w:lang w:eastAsia="uk-UA"/>
        </w:rPr>
      </w:pPr>
      <w:bookmarkStart w:id="18" w:name="n11847"/>
      <w:bookmarkEnd w:id="18"/>
      <w:r>
        <w:rPr>
          <w:rFonts w:ascii="Times New Roman" w:hAnsi="Times New Roman" w:cs="Times New Roman"/>
          <w:color w:val="auto"/>
          <w:lang w:eastAsia="uk-UA"/>
        </w:rPr>
        <w:t xml:space="preserve">    </w:t>
      </w:r>
      <w:r w:rsidR="003308E1" w:rsidRPr="00211A8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3308E1" w:rsidRDefault="00C132FE" w:rsidP="00C132FE">
      <w:pPr>
        <w:pStyle w:val="a3"/>
        <w:contextualSpacing/>
        <w:jc w:val="both"/>
        <w:rPr>
          <w:rFonts w:ascii="Times New Roman" w:hAnsi="Times New Roman" w:cs="Times New Roman"/>
          <w:color w:val="auto"/>
          <w:lang w:eastAsia="uk-UA"/>
        </w:rPr>
      </w:pPr>
      <w:r>
        <w:rPr>
          <w:rFonts w:ascii="Times New Roman" w:hAnsi="Times New Roman" w:cs="Times New Roman"/>
          <w:color w:val="auto"/>
          <w:lang w:eastAsia="uk-UA"/>
        </w:rPr>
        <w:t xml:space="preserve">         </w:t>
      </w:r>
      <w:r w:rsidR="0044463F">
        <w:rPr>
          <w:rFonts w:ascii="Times New Roman" w:hAnsi="Times New Roman" w:cs="Times New Roman"/>
          <w:color w:val="auto"/>
          <w:lang w:eastAsia="uk-UA"/>
        </w:rPr>
        <w:t>9</w:t>
      </w:r>
      <w:r w:rsidR="003308E1" w:rsidRPr="00211A80">
        <w:rPr>
          <w:rFonts w:ascii="Times New Roman" w:hAnsi="Times New Roman" w:cs="Times New Roman"/>
          <w:color w:val="auto"/>
          <w:lang w:eastAsia="uk-UA"/>
        </w:rPr>
        <w:t>.1. Податок сплачується за місцем розташування об’єкта/об’єктів оподаткування</w:t>
      </w:r>
      <w:r w:rsidR="003308E1" w:rsidRPr="00BE475F">
        <w:rPr>
          <w:rFonts w:ascii="Times New Roman" w:hAnsi="Times New Roman" w:cs="Times New Roman"/>
          <w:color w:val="auto"/>
          <w:lang w:eastAsia="uk-UA"/>
        </w:rPr>
        <w:t xml:space="preserve"> і зараховується до відповідного бюджету згідно з положеннями Бюджетного кодексу України.</w:t>
      </w:r>
    </w:p>
    <w:p w:rsidR="00FE14CF" w:rsidRPr="00BE475F" w:rsidRDefault="00FE14CF" w:rsidP="00BE475F">
      <w:pPr>
        <w:pStyle w:val="a3"/>
        <w:ind w:firstLine="720"/>
        <w:contextualSpacing/>
        <w:jc w:val="both"/>
        <w:rPr>
          <w:rFonts w:ascii="Times New Roman" w:hAnsi="Times New Roman" w:cs="Times New Roman"/>
          <w:color w:val="auto"/>
          <w:lang w:eastAsia="uk-UA"/>
        </w:rPr>
      </w:pPr>
    </w:p>
    <w:p w:rsidR="003308E1" w:rsidRDefault="0044463F" w:rsidP="00C132FE">
      <w:pPr>
        <w:pStyle w:val="a3"/>
        <w:ind w:firstLine="720"/>
        <w:contextualSpacing/>
        <w:jc w:val="center"/>
        <w:rPr>
          <w:rFonts w:ascii="Times New Roman" w:hAnsi="Times New Roman" w:cs="Times New Roman"/>
          <w:b/>
          <w:bCs/>
          <w:color w:val="auto"/>
          <w:u w:val="single"/>
          <w:lang w:eastAsia="uk-UA"/>
        </w:rPr>
      </w:pPr>
      <w:bookmarkStart w:id="19" w:name="n11849"/>
      <w:bookmarkStart w:id="20" w:name="n11848"/>
      <w:bookmarkEnd w:id="19"/>
      <w:bookmarkEnd w:id="20"/>
      <w:r>
        <w:rPr>
          <w:rFonts w:ascii="Times New Roman" w:hAnsi="Times New Roman" w:cs="Times New Roman"/>
          <w:b/>
          <w:bCs/>
          <w:color w:val="auto"/>
          <w:u w:val="single"/>
          <w:lang w:eastAsia="uk-UA"/>
        </w:rPr>
        <w:t>10</w:t>
      </w:r>
      <w:r w:rsidR="003308E1" w:rsidRPr="00BE475F">
        <w:rPr>
          <w:rFonts w:ascii="Times New Roman" w:hAnsi="Times New Roman" w:cs="Times New Roman"/>
          <w:b/>
          <w:bCs/>
          <w:color w:val="auto"/>
          <w:u w:val="single"/>
          <w:lang w:eastAsia="uk-UA"/>
        </w:rPr>
        <w:t>. Строки сплати податку</w:t>
      </w:r>
    </w:p>
    <w:p w:rsidR="00C132FE" w:rsidRPr="00BE475F" w:rsidRDefault="00C132FE" w:rsidP="00C132FE">
      <w:pPr>
        <w:pStyle w:val="a3"/>
        <w:ind w:firstLine="720"/>
        <w:contextualSpacing/>
        <w:jc w:val="center"/>
        <w:rPr>
          <w:rFonts w:ascii="Times New Roman" w:hAnsi="Times New Roman" w:cs="Times New Roman"/>
          <w:color w:val="auto"/>
          <w:u w:val="single"/>
          <w:lang w:eastAsia="uk-UA"/>
        </w:rPr>
      </w:pPr>
    </w:p>
    <w:p w:rsidR="003308E1" w:rsidRPr="00211A80" w:rsidRDefault="00C132FE" w:rsidP="00C132FE">
      <w:pPr>
        <w:pStyle w:val="a3"/>
        <w:contextualSpacing/>
        <w:jc w:val="both"/>
        <w:rPr>
          <w:rFonts w:ascii="Times New Roman" w:hAnsi="Times New Roman" w:cs="Times New Roman"/>
          <w:color w:val="auto"/>
          <w:lang w:eastAsia="uk-UA"/>
        </w:rPr>
      </w:pPr>
      <w:bookmarkStart w:id="21" w:name="n11850"/>
      <w:bookmarkEnd w:id="21"/>
      <w:r>
        <w:rPr>
          <w:rFonts w:ascii="Times New Roman" w:hAnsi="Times New Roman" w:cs="Times New Roman"/>
          <w:color w:val="auto"/>
          <w:lang w:eastAsia="uk-UA"/>
        </w:rPr>
        <w:t xml:space="preserve">    </w:t>
      </w:r>
      <w:r w:rsidR="00FE14CF">
        <w:rPr>
          <w:rFonts w:ascii="Times New Roman" w:hAnsi="Times New Roman" w:cs="Times New Roman"/>
          <w:color w:val="auto"/>
          <w:lang w:eastAsia="uk-UA"/>
        </w:rPr>
        <w:t>Строки сплати</w:t>
      </w:r>
      <w:r w:rsidR="003308E1" w:rsidRPr="00BE475F">
        <w:rPr>
          <w:rFonts w:ascii="Times New Roman" w:hAnsi="Times New Roman" w:cs="Times New Roman"/>
          <w:color w:val="auto"/>
          <w:lang w:eastAsia="uk-UA"/>
        </w:rPr>
        <w:t xml:space="preserve"> податку визначені пунктом </w:t>
      </w:r>
      <w:r w:rsidR="003308E1" w:rsidRPr="00211A80">
        <w:rPr>
          <w:rFonts w:ascii="Times New Roman" w:hAnsi="Times New Roman" w:cs="Times New Roman"/>
          <w:color w:val="auto"/>
          <w:lang w:eastAsia="uk-UA"/>
        </w:rPr>
        <w:t>266.10 статті 266 Податкового кодексу України.</w:t>
      </w:r>
    </w:p>
    <w:p w:rsidR="003308E1" w:rsidRPr="00211A80" w:rsidRDefault="00C132FE" w:rsidP="00C132FE">
      <w:pPr>
        <w:pStyle w:val="a3"/>
        <w:contextualSpacing/>
        <w:jc w:val="both"/>
        <w:rPr>
          <w:rFonts w:ascii="Times New Roman" w:hAnsi="Times New Roman" w:cs="Times New Roman"/>
          <w:color w:val="auto"/>
          <w:lang w:eastAsia="uk-UA"/>
        </w:rPr>
      </w:pPr>
      <w:r>
        <w:rPr>
          <w:rFonts w:ascii="Times New Roman" w:hAnsi="Times New Roman" w:cs="Times New Roman"/>
          <w:color w:val="auto"/>
          <w:lang w:eastAsia="uk-UA"/>
        </w:rPr>
        <w:t xml:space="preserve">         </w:t>
      </w:r>
      <w:r w:rsidR="0044463F">
        <w:rPr>
          <w:rFonts w:ascii="Times New Roman" w:hAnsi="Times New Roman" w:cs="Times New Roman"/>
          <w:color w:val="auto"/>
          <w:lang w:eastAsia="uk-UA"/>
        </w:rPr>
        <w:t>10</w:t>
      </w:r>
      <w:r w:rsidR="003308E1" w:rsidRPr="00211A80">
        <w:rPr>
          <w:rFonts w:ascii="Times New Roman" w:hAnsi="Times New Roman" w:cs="Times New Roman"/>
          <w:color w:val="auto"/>
          <w:lang w:eastAsia="uk-UA"/>
        </w:rPr>
        <w:t>.1. Податкове зобов’язання за звітний рік з податку сплачується:</w:t>
      </w:r>
    </w:p>
    <w:p w:rsidR="003308E1" w:rsidRPr="00BE475F" w:rsidRDefault="00FE14CF" w:rsidP="00BE475F">
      <w:pPr>
        <w:pStyle w:val="a3"/>
        <w:ind w:firstLine="720"/>
        <w:contextualSpacing/>
        <w:jc w:val="both"/>
        <w:rPr>
          <w:rFonts w:ascii="Times New Roman" w:hAnsi="Times New Roman" w:cs="Times New Roman"/>
          <w:color w:val="auto"/>
          <w:lang w:eastAsia="uk-UA"/>
        </w:rPr>
      </w:pPr>
      <w:r>
        <w:rPr>
          <w:rFonts w:ascii="Times New Roman" w:hAnsi="Times New Roman" w:cs="Times New Roman"/>
          <w:color w:val="auto"/>
          <w:lang w:eastAsia="uk-UA"/>
        </w:rPr>
        <w:t xml:space="preserve">   </w:t>
      </w:r>
      <w:r w:rsidR="003308E1" w:rsidRPr="00211A80">
        <w:rPr>
          <w:rFonts w:ascii="Times New Roman" w:hAnsi="Times New Roman" w:cs="Times New Roman"/>
          <w:color w:val="auto"/>
          <w:lang w:eastAsia="uk-UA"/>
        </w:rPr>
        <w:t>а) фізичними особами - протягом 60 днів з</w:t>
      </w:r>
      <w:r w:rsidR="003308E1" w:rsidRPr="00BE475F">
        <w:rPr>
          <w:rFonts w:ascii="Times New Roman" w:hAnsi="Times New Roman" w:cs="Times New Roman"/>
          <w:color w:val="auto"/>
          <w:lang w:eastAsia="uk-UA"/>
        </w:rPr>
        <w:t xml:space="preserve"> дня вручення податкового повідомлення-рішення;</w:t>
      </w:r>
    </w:p>
    <w:p w:rsidR="003308E1" w:rsidRPr="00BE475F" w:rsidRDefault="00FE14CF" w:rsidP="00BE475F">
      <w:pPr>
        <w:pStyle w:val="a3"/>
        <w:ind w:firstLine="720"/>
        <w:contextualSpacing/>
        <w:jc w:val="both"/>
        <w:rPr>
          <w:rFonts w:ascii="Times New Roman" w:hAnsi="Times New Roman" w:cs="Times New Roman"/>
          <w:color w:val="auto"/>
          <w:lang w:eastAsia="uk-UA"/>
        </w:rPr>
      </w:pPr>
      <w:r>
        <w:rPr>
          <w:rFonts w:ascii="Times New Roman" w:hAnsi="Times New Roman" w:cs="Times New Roman"/>
          <w:color w:val="auto"/>
          <w:lang w:eastAsia="uk-UA"/>
        </w:rPr>
        <w:t xml:space="preserve">   </w:t>
      </w:r>
      <w:r w:rsidR="003308E1" w:rsidRPr="00BE475F">
        <w:rPr>
          <w:rFonts w:ascii="Times New Roman" w:hAnsi="Times New Roman" w:cs="Times New Roman"/>
          <w:color w:val="auto"/>
          <w:lang w:eastAsia="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3308E1" w:rsidRPr="001C2BDD" w:rsidRDefault="003308E1" w:rsidP="00BE475F">
      <w:pPr>
        <w:spacing w:after="0" w:line="240" w:lineRule="auto"/>
        <w:ind w:firstLine="720"/>
        <w:contextualSpacing/>
        <w:jc w:val="both"/>
        <w:rPr>
          <w:sz w:val="24"/>
          <w:szCs w:val="24"/>
        </w:rPr>
      </w:pPr>
    </w:p>
    <w:p w:rsidR="003308E1" w:rsidRDefault="003308E1" w:rsidP="00BE475F">
      <w:pPr>
        <w:spacing w:after="0" w:line="240" w:lineRule="auto"/>
        <w:ind w:firstLine="720"/>
        <w:contextualSpacing/>
        <w:jc w:val="both"/>
        <w:rPr>
          <w:rFonts w:ascii="Times New Roman" w:hAnsi="Times New Roman" w:cs="Times New Roman"/>
          <w:sz w:val="24"/>
          <w:szCs w:val="24"/>
          <w:lang w:val="uk-UA"/>
        </w:rPr>
      </w:pPr>
    </w:p>
    <w:p w:rsidR="00C132FE" w:rsidRPr="00BE475F" w:rsidRDefault="00C132FE" w:rsidP="00BE475F">
      <w:pPr>
        <w:spacing w:after="0" w:line="240" w:lineRule="auto"/>
        <w:ind w:firstLine="720"/>
        <w:contextualSpacing/>
        <w:jc w:val="both"/>
        <w:rPr>
          <w:rFonts w:ascii="Times New Roman" w:hAnsi="Times New Roman" w:cs="Times New Roman"/>
          <w:sz w:val="24"/>
          <w:szCs w:val="24"/>
          <w:lang w:val="uk-UA"/>
        </w:rPr>
      </w:pPr>
    </w:p>
    <w:p w:rsidR="003308E1" w:rsidRPr="00BE475F" w:rsidRDefault="003308E1" w:rsidP="00C132FE">
      <w:pPr>
        <w:spacing w:after="0" w:line="240" w:lineRule="auto"/>
        <w:contextualSpacing/>
        <w:jc w:val="both"/>
        <w:rPr>
          <w:rFonts w:ascii="Times New Roman" w:hAnsi="Times New Roman" w:cs="Times New Roman"/>
          <w:sz w:val="24"/>
          <w:szCs w:val="24"/>
          <w:lang w:val="uk-UA"/>
        </w:rPr>
      </w:pPr>
      <w:r w:rsidRPr="00BE475F">
        <w:rPr>
          <w:rFonts w:ascii="Times New Roman" w:hAnsi="Times New Roman" w:cs="Times New Roman"/>
          <w:sz w:val="24"/>
          <w:szCs w:val="24"/>
          <w:lang w:val="uk-UA"/>
        </w:rPr>
        <w:t xml:space="preserve">Секретар сільської ради                                                                 </w:t>
      </w:r>
      <w:r w:rsidR="00C132FE">
        <w:rPr>
          <w:rFonts w:ascii="Times New Roman" w:hAnsi="Times New Roman" w:cs="Times New Roman"/>
          <w:sz w:val="24"/>
          <w:szCs w:val="24"/>
          <w:lang w:val="uk-UA"/>
        </w:rPr>
        <w:t xml:space="preserve">       </w:t>
      </w:r>
      <w:r w:rsidRPr="00BE475F">
        <w:rPr>
          <w:rFonts w:ascii="Times New Roman" w:hAnsi="Times New Roman" w:cs="Times New Roman"/>
          <w:sz w:val="24"/>
          <w:szCs w:val="24"/>
          <w:lang w:val="uk-UA"/>
        </w:rPr>
        <w:t xml:space="preserve">  </w:t>
      </w:r>
      <w:r w:rsidR="00092D69">
        <w:rPr>
          <w:rFonts w:ascii="Times New Roman" w:hAnsi="Times New Roman" w:cs="Times New Roman"/>
          <w:sz w:val="24"/>
          <w:szCs w:val="24"/>
          <w:lang w:val="uk-UA"/>
        </w:rPr>
        <w:t>Людмила ДЕМЕНОК</w:t>
      </w:r>
    </w:p>
    <w:p w:rsidR="009B21DE" w:rsidRDefault="009B21DE" w:rsidP="009B21DE">
      <w:pPr>
        <w:spacing w:after="0" w:line="360" w:lineRule="auto"/>
        <w:ind w:firstLine="720"/>
        <w:contextualSpacing/>
        <w:jc w:val="right"/>
        <w:rPr>
          <w:rFonts w:ascii="Times New Roman" w:hAnsi="Times New Roman" w:cs="Times New Roman"/>
          <w:sz w:val="28"/>
          <w:szCs w:val="28"/>
          <w:lang w:val="uk-UA"/>
        </w:rPr>
      </w:pPr>
    </w:p>
    <w:p w:rsidR="009B21DE" w:rsidRDefault="009B21DE" w:rsidP="00D92859">
      <w:pPr>
        <w:spacing w:after="0" w:line="360" w:lineRule="auto"/>
        <w:ind w:firstLine="720"/>
        <w:contextualSpacing/>
        <w:jc w:val="both"/>
        <w:rPr>
          <w:rFonts w:ascii="Times New Roman" w:hAnsi="Times New Roman" w:cs="Times New Roman"/>
          <w:sz w:val="28"/>
          <w:szCs w:val="28"/>
          <w:lang w:val="uk-UA"/>
        </w:rPr>
      </w:pPr>
    </w:p>
    <w:p w:rsidR="00201D67" w:rsidRDefault="0044463F" w:rsidP="00201D67">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01D67">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sidR="00201D67">
        <w:rPr>
          <w:rFonts w:ascii="Times New Roman" w:hAnsi="Times New Roman" w:cs="Times New Roman"/>
          <w:sz w:val="24"/>
          <w:szCs w:val="24"/>
          <w:lang w:val="uk-UA"/>
        </w:rPr>
        <w:t xml:space="preserve">Додаток 2 </w:t>
      </w:r>
    </w:p>
    <w:p w:rsidR="00201D67" w:rsidRPr="001B0E24" w:rsidRDefault="00201D67" w:rsidP="00201D67">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ED58EE">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до рішення</w:t>
      </w:r>
      <w:r>
        <w:rPr>
          <w:rFonts w:ascii="Times New Roman" w:hAnsi="Times New Roman" w:cs="Times New Roman"/>
          <w:sz w:val="24"/>
          <w:szCs w:val="24"/>
          <w:lang w:val="uk-UA"/>
        </w:rPr>
        <w:t xml:space="preserve">                                                                                                 </w:t>
      </w:r>
    </w:p>
    <w:p w:rsidR="00201D67" w:rsidRPr="001B0E24" w:rsidRDefault="00201D67" w:rsidP="00201D67">
      <w:pPr>
        <w:spacing w:before="10" w:after="10" w:line="240" w:lineRule="auto"/>
        <w:jc w:val="both"/>
        <w:rPr>
          <w:rFonts w:ascii="Times New Roman" w:hAnsi="Times New Roman" w:cs="Times New Roman"/>
          <w:sz w:val="24"/>
          <w:szCs w:val="24"/>
          <w:lang w:val="uk-UA"/>
        </w:rPr>
      </w:pP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___________</w:t>
      </w:r>
      <w:r>
        <w:rPr>
          <w:rFonts w:ascii="Times New Roman" w:hAnsi="Times New Roman" w:cs="Times New Roman"/>
          <w:sz w:val="24"/>
          <w:szCs w:val="24"/>
          <w:lang w:val="uk-UA"/>
        </w:rPr>
        <w:t>__________</w:t>
      </w: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__</w:t>
      </w:r>
      <w:r w:rsidRPr="001B0E24">
        <w:rPr>
          <w:rFonts w:ascii="Times New Roman" w:hAnsi="Times New Roman" w:cs="Times New Roman"/>
          <w:sz w:val="24"/>
          <w:szCs w:val="24"/>
          <w:lang w:val="uk-UA"/>
        </w:rPr>
        <w:t>____</w:t>
      </w:r>
    </w:p>
    <w:p w:rsidR="003308E1" w:rsidRPr="00A85A3F" w:rsidRDefault="003308E1" w:rsidP="003308E1">
      <w:pPr>
        <w:keepNext/>
        <w:keepLines/>
        <w:spacing w:before="120" w:after="120"/>
        <w:jc w:val="center"/>
        <w:rPr>
          <w:b/>
          <w:noProof/>
          <w:sz w:val="24"/>
          <w:szCs w:val="24"/>
          <w:lang w:val="uk-UA"/>
        </w:rPr>
      </w:pPr>
    </w:p>
    <w:p w:rsidR="003308E1" w:rsidRPr="00BE475F" w:rsidRDefault="00691E67" w:rsidP="003308E1">
      <w:pPr>
        <w:keepNext/>
        <w:keepLines/>
        <w:spacing w:before="120" w:after="120"/>
        <w:jc w:val="center"/>
        <w:rPr>
          <w:rFonts w:ascii="Times New Roman" w:hAnsi="Times New Roman" w:cs="Times New Roman"/>
          <w:b/>
          <w:noProof/>
          <w:sz w:val="24"/>
          <w:szCs w:val="24"/>
          <w:vertAlign w:val="superscript"/>
          <w:lang w:val="uk-UA"/>
        </w:rPr>
      </w:pPr>
      <w:r>
        <w:rPr>
          <w:rFonts w:ascii="Times New Roman" w:hAnsi="Times New Roman" w:cs="Times New Roman"/>
          <w:b/>
          <w:noProof/>
          <w:sz w:val="26"/>
          <w:szCs w:val="26"/>
          <w:lang w:val="uk-UA"/>
        </w:rPr>
        <w:t xml:space="preserve">   </w:t>
      </w:r>
      <w:r w:rsidR="003308E1" w:rsidRPr="00BE475F">
        <w:rPr>
          <w:rFonts w:ascii="Times New Roman" w:hAnsi="Times New Roman" w:cs="Times New Roman"/>
          <w:b/>
          <w:noProof/>
          <w:sz w:val="24"/>
          <w:szCs w:val="24"/>
          <w:lang w:val="uk-UA"/>
        </w:rPr>
        <w:t>СТАВКИ</w:t>
      </w:r>
      <w:r w:rsidR="003308E1" w:rsidRPr="00BE475F">
        <w:rPr>
          <w:rFonts w:ascii="Times New Roman" w:hAnsi="Times New Roman" w:cs="Times New Roman"/>
          <w:b/>
          <w:noProof/>
          <w:sz w:val="24"/>
          <w:szCs w:val="24"/>
          <w:vertAlign w:val="superscript"/>
          <w:lang w:val="uk-UA"/>
        </w:rPr>
        <w:br/>
      </w:r>
      <w:r w:rsidR="003308E1" w:rsidRPr="00BE475F">
        <w:rPr>
          <w:rFonts w:ascii="Times New Roman" w:hAnsi="Times New Roman" w:cs="Times New Roman"/>
          <w:b/>
          <w:noProof/>
          <w:sz w:val="24"/>
          <w:szCs w:val="24"/>
          <w:lang w:val="uk-UA"/>
        </w:rPr>
        <w:t>податку на нерухоме майно, відмінне від земельної ділянки</w:t>
      </w:r>
      <w:r w:rsidR="003308E1" w:rsidRPr="00BE475F">
        <w:rPr>
          <w:rFonts w:ascii="Times New Roman" w:hAnsi="Times New Roman" w:cs="Times New Roman"/>
          <w:b/>
          <w:noProof/>
          <w:sz w:val="24"/>
          <w:szCs w:val="24"/>
          <w:vertAlign w:val="superscript"/>
          <w:lang w:val="uk-UA"/>
        </w:rPr>
        <w:t>1</w:t>
      </w:r>
    </w:p>
    <w:p w:rsidR="003308E1" w:rsidRPr="00BE475F" w:rsidRDefault="001E0B9C" w:rsidP="003308E1">
      <w:pPr>
        <w:spacing w:before="120"/>
        <w:ind w:firstLine="567"/>
        <w:jc w:val="both"/>
        <w:rPr>
          <w:rFonts w:ascii="Times New Roman" w:hAnsi="Times New Roman" w:cs="Times New Roman"/>
          <w:noProof/>
          <w:sz w:val="24"/>
          <w:szCs w:val="24"/>
        </w:rPr>
      </w:pPr>
      <w:r>
        <w:rPr>
          <w:rFonts w:ascii="Times New Roman" w:hAnsi="Times New Roman" w:cs="Times New Roman"/>
          <w:noProof/>
          <w:sz w:val="24"/>
          <w:szCs w:val="24"/>
        </w:rPr>
        <w:t>Ставки встановлюються на 202</w:t>
      </w:r>
      <w:r w:rsidR="00092D69">
        <w:rPr>
          <w:rFonts w:ascii="Times New Roman" w:hAnsi="Times New Roman" w:cs="Times New Roman"/>
          <w:noProof/>
          <w:sz w:val="24"/>
          <w:szCs w:val="24"/>
          <w:lang w:val="uk-UA"/>
        </w:rPr>
        <w:t>2</w:t>
      </w:r>
      <w:r w:rsidR="003308E1" w:rsidRPr="00BE475F">
        <w:rPr>
          <w:rFonts w:ascii="Times New Roman" w:hAnsi="Times New Roman" w:cs="Times New Roman"/>
          <w:noProof/>
          <w:sz w:val="24"/>
          <w:szCs w:val="24"/>
        </w:rPr>
        <w:t xml:space="preserve"> рік та</w:t>
      </w:r>
      <w:r w:rsidR="00742FC4" w:rsidRPr="00BE475F">
        <w:rPr>
          <w:rFonts w:ascii="Times New Roman" w:hAnsi="Times New Roman" w:cs="Times New Roman"/>
          <w:noProof/>
          <w:sz w:val="24"/>
          <w:szCs w:val="24"/>
        </w:rPr>
        <w:t xml:space="preserve"> вводяться в дію з 01 січня 202</w:t>
      </w:r>
      <w:r w:rsidR="00092D69">
        <w:rPr>
          <w:rFonts w:ascii="Times New Roman" w:hAnsi="Times New Roman" w:cs="Times New Roman"/>
          <w:noProof/>
          <w:sz w:val="24"/>
          <w:szCs w:val="24"/>
          <w:lang w:val="uk-UA"/>
        </w:rPr>
        <w:t>2</w:t>
      </w:r>
      <w:r w:rsidR="003308E1" w:rsidRPr="00BE475F">
        <w:rPr>
          <w:rFonts w:ascii="Times New Roman" w:hAnsi="Times New Roman" w:cs="Times New Roman"/>
          <w:noProof/>
          <w:sz w:val="24"/>
          <w:szCs w:val="24"/>
        </w:rPr>
        <w:t xml:space="preserve"> року.</w:t>
      </w:r>
    </w:p>
    <w:p w:rsidR="003308E1" w:rsidRPr="00BE475F" w:rsidRDefault="003308E1" w:rsidP="003308E1">
      <w:pPr>
        <w:spacing w:before="120" w:after="120" w:line="259" w:lineRule="auto"/>
        <w:jc w:val="center"/>
        <w:rPr>
          <w:rFonts w:ascii="Times New Roman" w:eastAsia="Calibri" w:hAnsi="Times New Roman" w:cs="Times New Roman"/>
          <w:bCs/>
          <w:sz w:val="24"/>
          <w:szCs w:val="24"/>
          <w:lang w:val="uk-UA"/>
        </w:rPr>
      </w:pPr>
      <w:r w:rsidRPr="00BE475F">
        <w:rPr>
          <w:rFonts w:ascii="Times New Roman" w:eastAsia="Calibri" w:hAnsi="Times New Roman" w:cs="Times New Roman"/>
          <w:bCs/>
          <w:sz w:val="24"/>
          <w:szCs w:val="24"/>
          <w:lang w:val="uk-UA"/>
        </w:rPr>
        <w:t>Адміністративно-територіальна одиниця,</w:t>
      </w:r>
      <w:r w:rsidRPr="00BE475F">
        <w:rPr>
          <w:rFonts w:ascii="Times New Roman" w:eastAsia="Calibri" w:hAnsi="Times New Roman" w:cs="Times New Roman"/>
          <w:bCs/>
          <w:sz w:val="24"/>
          <w:szCs w:val="24"/>
          <w:lang w:val="uk-UA"/>
        </w:rPr>
        <w:br w:type="textWrapping" w:clear="all"/>
        <w:t>на яку поширюється дія рішення органу місцевого самоврядування:</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72"/>
        <w:gridCol w:w="2272"/>
        <w:gridCol w:w="4481"/>
      </w:tblGrid>
      <w:tr w:rsidR="003308E1"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tcPr>
          <w:p w:rsidR="003308E1" w:rsidRPr="00BE475F" w:rsidRDefault="003308E1" w:rsidP="003308E1">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Код області</w:t>
            </w:r>
          </w:p>
        </w:tc>
        <w:tc>
          <w:tcPr>
            <w:tcW w:w="1481" w:type="dxa"/>
            <w:tcBorders>
              <w:top w:val="single" w:sz="4" w:space="0" w:color="auto"/>
              <w:left w:val="single" w:sz="4" w:space="0" w:color="auto"/>
              <w:bottom w:val="single" w:sz="4" w:space="0" w:color="auto"/>
              <w:right w:val="single" w:sz="4" w:space="0" w:color="auto"/>
            </w:tcBorders>
          </w:tcPr>
          <w:p w:rsidR="003308E1" w:rsidRPr="00BE475F" w:rsidRDefault="003308E1" w:rsidP="003308E1">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Код району</w:t>
            </w:r>
          </w:p>
        </w:tc>
        <w:tc>
          <w:tcPr>
            <w:tcW w:w="2172" w:type="dxa"/>
            <w:tcBorders>
              <w:top w:val="single" w:sz="4" w:space="0" w:color="auto"/>
              <w:left w:val="single" w:sz="4" w:space="0" w:color="auto"/>
              <w:bottom w:val="single" w:sz="4" w:space="0" w:color="auto"/>
              <w:right w:val="single" w:sz="4" w:space="0" w:color="auto"/>
            </w:tcBorders>
          </w:tcPr>
          <w:p w:rsidR="003308E1" w:rsidRPr="00BE475F" w:rsidRDefault="003308E1" w:rsidP="003308E1">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Код КОАТУУ</w:t>
            </w:r>
          </w:p>
        </w:tc>
        <w:tc>
          <w:tcPr>
            <w:tcW w:w="4557" w:type="dxa"/>
            <w:tcBorders>
              <w:top w:val="single" w:sz="4" w:space="0" w:color="auto"/>
              <w:left w:val="single" w:sz="4" w:space="0" w:color="auto"/>
              <w:bottom w:val="single" w:sz="4" w:space="0" w:color="auto"/>
              <w:right w:val="single" w:sz="4" w:space="0" w:color="auto"/>
            </w:tcBorders>
          </w:tcPr>
          <w:p w:rsidR="003308E1" w:rsidRPr="00BE475F" w:rsidRDefault="003308E1" w:rsidP="003308E1">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Назва</w:t>
            </w:r>
          </w:p>
        </w:tc>
      </w:tr>
      <w:tr w:rsidR="003308E1"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line="242" w:lineRule="auto"/>
              <w:ind w:left="248" w:right="214" w:firstLine="172"/>
              <w:jc w:val="center"/>
              <w:rPr>
                <w:b/>
                <w:sz w:val="24"/>
                <w:szCs w:val="24"/>
                <w:lang w:val="uk-UA"/>
              </w:rPr>
            </w:pPr>
            <w:r w:rsidRPr="00BE475F">
              <w:rPr>
                <w:b/>
                <w:bCs/>
                <w:sz w:val="24"/>
                <w:szCs w:val="24"/>
                <w:lang w:val="uk-UA"/>
              </w:rPr>
              <w:t>65</w:t>
            </w:r>
          </w:p>
        </w:tc>
        <w:tc>
          <w:tcPr>
            <w:tcW w:w="1481"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line="242" w:lineRule="auto"/>
              <w:ind w:left="212" w:right="172" w:firstLine="158"/>
              <w:jc w:val="center"/>
              <w:rPr>
                <w:b/>
                <w:sz w:val="24"/>
                <w:szCs w:val="24"/>
                <w:lang w:val="uk-UA"/>
              </w:rPr>
            </w:pPr>
            <w:r w:rsidRPr="00BE475F">
              <w:rPr>
                <w:b/>
                <w:bCs/>
                <w:sz w:val="24"/>
                <w:szCs w:val="24"/>
              </w:rPr>
              <w:t>65206</w:t>
            </w:r>
          </w:p>
        </w:tc>
        <w:tc>
          <w:tcPr>
            <w:tcW w:w="2172"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ind w:left="441" w:right="415"/>
              <w:jc w:val="center"/>
              <w:rPr>
                <w:b/>
                <w:sz w:val="24"/>
                <w:szCs w:val="24"/>
                <w:lang w:val="uk-UA"/>
              </w:rPr>
            </w:pPr>
            <w:r w:rsidRPr="00BE475F">
              <w:rPr>
                <w:b/>
                <w:bCs/>
                <w:sz w:val="24"/>
                <w:szCs w:val="24"/>
              </w:rPr>
              <w:t>652068520</w:t>
            </w:r>
            <w:r w:rsidRPr="00BE475F">
              <w:rPr>
                <w:b/>
                <w:bCs/>
                <w:sz w:val="24"/>
                <w:szCs w:val="24"/>
                <w:lang w:val="uk-UA"/>
              </w:rPr>
              <w:t>1</w:t>
            </w:r>
          </w:p>
        </w:tc>
        <w:tc>
          <w:tcPr>
            <w:tcW w:w="4557"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ind w:left="183" w:right="148"/>
              <w:jc w:val="center"/>
              <w:rPr>
                <w:b/>
                <w:sz w:val="24"/>
                <w:szCs w:val="24"/>
                <w:lang w:val="uk-UA"/>
              </w:rPr>
            </w:pPr>
            <w:proofErr w:type="spellStart"/>
            <w:r w:rsidRPr="00BE475F">
              <w:rPr>
                <w:b/>
                <w:sz w:val="24"/>
                <w:szCs w:val="24"/>
                <w:lang w:val="uk-UA"/>
              </w:rPr>
              <w:t>с.Новорайськ</w:t>
            </w:r>
            <w:proofErr w:type="spellEnd"/>
          </w:p>
        </w:tc>
      </w:tr>
      <w:tr w:rsidR="003308E1"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81"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line="242" w:lineRule="auto"/>
              <w:ind w:left="212" w:right="172" w:firstLine="158"/>
              <w:jc w:val="center"/>
              <w:rPr>
                <w:b/>
                <w:sz w:val="24"/>
                <w:szCs w:val="24"/>
                <w:lang w:val="uk-UA"/>
              </w:rPr>
            </w:pPr>
            <w:r w:rsidRPr="00BE475F">
              <w:rPr>
                <w:b/>
                <w:bCs/>
                <w:sz w:val="24"/>
                <w:szCs w:val="24"/>
              </w:rPr>
              <w:t>65206</w:t>
            </w:r>
          </w:p>
        </w:tc>
        <w:tc>
          <w:tcPr>
            <w:tcW w:w="2172"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ind w:left="441" w:right="415"/>
              <w:jc w:val="center"/>
              <w:rPr>
                <w:b/>
                <w:sz w:val="24"/>
                <w:szCs w:val="24"/>
                <w:lang w:val="uk-UA"/>
              </w:rPr>
            </w:pPr>
            <w:r w:rsidRPr="00BE475F">
              <w:rPr>
                <w:b/>
                <w:bCs/>
                <w:sz w:val="24"/>
                <w:szCs w:val="24"/>
              </w:rPr>
              <w:t>652068520</w:t>
            </w:r>
            <w:r w:rsidRPr="00BE475F">
              <w:rPr>
                <w:b/>
                <w:bCs/>
                <w:sz w:val="24"/>
                <w:szCs w:val="24"/>
                <w:lang w:val="uk-UA"/>
              </w:rPr>
              <w:t>3</w:t>
            </w:r>
          </w:p>
        </w:tc>
        <w:tc>
          <w:tcPr>
            <w:tcW w:w="4557"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ind w:left="183" w:right="148"/>
              <w:jc w:val="center"/>
              <w:rPr>
                <w:b/>
                <w:sz w:val="24"/>
                <w:szCs w:val="24"/>
                <w:lang w:val="uk-UA"/>
              </w:rPr>
            </w:pPr>
            <w:proofErr w:type="spellStart"/>
            <w:r w:rsidRPr="00BE475F">
              <w:rPr>
                <w:b/>
                <w:sz w:val="24"/>
                <w:szCs w:val="24"/>
                <w:lang w:val="uk-UA"/>
              </w:rPr>
              <w:t>с.Заможне</w:t>
            </w:r>
            <w:proofErr w:type="spellEnd"/>
          </w:p>
        </w:tc>
      </w:tr>
      <w:tr w:rsidR="003308E1"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81"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line="242" w:lineRule="auto"/>
              <w:ind w:left="212" w:right="172" w:firstLine="158"/>
              <w:jc w:val="center"/>
              <w:rPr>
                <w:b/>
                <w:sz w:val="24"/>
                <w:szCs w:val="24"/>
                <w:lang w:val="uk-UA"/>
              </w:rPr>
            </w:pPr>
            <w:r w:rsidRPr="00BE475F">
              <w:rPr>
                <w:b/>
                <w:bCs/>
                <w:sz w:val="24"/>
                <w:szCs w:val="24"/>
              </w:rPr>
              <w:t>65206</w:t>
            </w:r>
          </w:p>
        </w:tc>
        <w:tc>
          <w:tcPr>
            <w:tcW w:w="2172"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ind w:left="441" w:right="415"/>
              <w:jc w:val="center"/>
              <w:rPr>
                <w:b/>
                <w:sz w:val="24"/>
                <w:szCs w:val="24"/>
                <w:lang w:val="uk-UA"/>
              </w:rPr>
            </w:pPr>
            <w:r w:rsidRPr="00BE475F">
              <w:rPr>
                <w:b/>
                <w:bCs/>
                <w:sz w:val="24"/>
                <w:szCs w:val="24"/>
              </w:rPr>
              <w:t>652068520</w:t>
            </w:r>
            <w:r w:rsidRPr="00BE475F">
              <w:rPr>
                <w:b/>
                <w:bCs/>
                <w:sz w:val="24"/>
                <w:szCs w:val="24"/>
                <w:lang w:val="uk-UA"/>
              </w:rPr>
              <w:t>4</w:t>
            </w:r>
          </w:p>
        </w:tc>
        <w:tc>
          <w:tcPr>
            <w:tcW w:w="4557" w:type="dxa"/>
            <w:tcBorders>
              <w:top w:val="single" w:sz="4" w:space="0" w:color="auto"/>
              <w:left w:val="single" w:sz="4" w:space="0" w:color="auto"/>
              <w:bottom w:val="single" w:sz="4" w:space="0" w:color="auto"/>
              <w:right w:val="single" w:sz="4" w:space="0" w:color="auto"/>
            </w:tcBorders>
            <w:vAlign w:val="center"/>
          </w:tcPr>
          <w:p w:rsidR="003308E1" w:rsidRPr="00BE475F" w:rsidRDefault="003308E1" w:rsidP="003308E1">
            <w:pPr>
              <w:pStyle w:val="TableParagraph"/>
              <w:spacing w:before="32"/>
              <w:ind w:left="183" w:right="148"/>
              <w:jc w:val="center"/>
              <w:rPr>
                <w:b/>
                <w:sz w:val="24"/>
                <w:szCs w:val="24"/>
                <w:lang w:val="uk-UA"/>
              </w:rPr>
            </w:pPr>
            <w:proofErr w:type="spellStart"/>
            <w:r w:rsidRPr="00BE475F">
              <w:rPr>
                <w:b/>
                <w:sz w:val="24"/>
                <w:szCs w:val="24"/>
                <w:lang w:val="uk-UA"/>
              </w:rPr>
              <w:t>с.Костирка</w:t>
            </w:r>
            <w:proofErr w:type="spellEnd"/>
          </w:p>
        </w:tc>
      </w:tr>
      <w:tr w:rsidR="00691E67"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691E67" w:rsidRPr="00BE475F" w:rsidRDefault="00691E67" w:rsidP="003308E1">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81" w:type="dxa"/>
            <w:tcBorders>
              <w:top w:val="single" w:sz="4" w:space="0" w:color="auto"/>
              <w:left w:val="single" w:sz="4" w:space="0" w:color="auto"/>
              <w:bottom w:val="single" w:sz="4" w:space="0" w:color="auto"/>
              <w:right w:val="single" w:sz="4" w:space="0" w:color="auto"/>
            </w:tcBorders>
            <w:vAlign w:val="center"/>
          </w:tcPr>
          <w:p w:rsidR="00691E67" w:rsidRPr="00BE475F" w:rsidRDefault="00691E67" w:rsidP="003308E1">
            <w:pPr>
              <w:pStyle w:val="TableParagraph"/>
              <w:spacing w:before="32" w:line="242" w:lineRule="auto"/>
              <w:ind w:left="212" w:right="172" w:firstLine="158"/>
              <w:jc w:val="center"/>
              <w:rPr>
                <w:b/>
                <w:bCs/>
                <w:sz w:val="24"/>
                <w:szCs w:val="24"/>
              </w:rPr>
            </w:pPr>
            <w:r w:rsidRPr="00BE475F">
              <w:rPr>
                <w:b/>
                <w:bCs/>
                <w:sz w:val="24"/>
                <w:szCs w:val="24"/>
              </w:rPr>
              <w:t>65206</w:t>
            </w:r>
          </w:p>
        </w:tc>
        <w:tc>
          <w:tcPr>
            <w:tcW w:w="2172" w:type="dxa"/>
            <w:tcBorders>
              <w:top w:val="single" w:sz="4" w:space="0" w:color="auto"/>
              <w:left w:val="single" w:sz="4" w:space="0" w:color="auto"/>
              <w:bottom w:val="single" w:sz="4" w:space="0" w:color="auto"/>
              <w:right w:val="single" w:sz="4" w:space="0" w:color="auto"/>
            </w:tcBorders>
            <w:vAlign w:val="center"/>
          </w:tcPr>
          <w:p w:rsidR="00691E67" w:rsidRPr="00BE475F" w:rsidRDefault="00691E67" w:rsidP="003308E1">
            <w:pPr>
              <w:pStyle w:val="TableParagraph"/>
              <w:spacing w:before="32"/>
              <w:ind w:left="441" w:right="415"/>
              <w:jc w:val="center"/>
              <w:rPr>
                <w:b/>
                <w:bCs/>
                <w:sz w:val="24"/>
                <w:szCs w:val="24"/>
              </w:rPr>
            </w:pPr>
            <w:r w:rsidRPr="00BE475F">
              <w:rPr>
                <w:b/>
                <w:color w:val="000000"/>
                <w:sz w:val="24"/>
                <w:szCs w:val="24"/>
                <w:shd w:val="clear" w:color="auto" w:fill="F9F9F9"/>
              </w:rPr>
              <w:t>6520688201</w:t>
            </w:r>
          </w:p>
        </w:tc>
        <w:tc>
          <w:tcPr>
            <w:tcW w:w="4557" w:type="dxa"/>
            <w:tcBorders>
              <w:top w:val="single" w:sz="4" w:space="0" w:color="auto"/>
              <w:left w:val="single" w:sz="4" w:space="0" w:color="auto"/>
              <w:bottom w:val="single" w:sz="4" w:space="0" w:color="auto"/>
              <w:right w:val="single" w:sz="4" w:space="0" w:color="auto"/>
            </w:tcBorders>
            <w:vAlign w:val="center"/>
          </w:tcPr>
          <w:p w:rsidR="00691E67" w:rsidRPr="00BE475F" w:rsidRDefault="00646306" w:rsidP="003308E1">
            <w:pPr>
              <w:pStyle w:val="TableParagraph"/>
              <w:spacing w:before="32"/>
              <w:ind w:left="183" w:right="148"/>
              <w:jc w:val="center"/>
              <w:rPr>
                <w:b/>
                <w:sz w:val="24"/>
                <w:szCs w:val="24"/>
                <w:lang w:val="uk-UA"/>
              </w:rPr>
            </w:pPr>
            <w:proofErr w:type="spellStart"/>
            <w:r w:rsidRPr="00BE475F">
              <w:rPr>
                <w:b/>
                <w:sz w:val="24"/>
                <w:szCs w:val="24"/>
                <w:lang w:val="uk-UA"/>
              </w:rPr>
              <w:t>с.Червоний</w:t>
            </w:r>
            <w:proofErr w:type="spellEnd"/>
            <w:r w:rsidRPr="00BE475F">
              <w:rPr>
                <w:b/>
                <w:sz w:val="24"/>
                <w:szCs w:val="24"/>
                <w:lang w:val="uk-UA"/>
              </w:rPr>
              <w:t xml:space="preserve"> Маяк</w:t>
            </w:r>
          </w:p>
        </w:tc>
      </w:tr>
      <w:tr w:rsidR="00691E67"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691E67" w:rsidRPr="00BE475F" w:rsidRDefault="00691E67" w:rsidP="003308E1">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81" w:type="dxa"/>
            <w:tcBorders>
              <w:top w:val="single" w:sz="4" w:space="0" w:color="auto"/>
              <w:left w:val="single" w:sz="4" w:space="0" w:color="auto"/>
              <w:bottom w:val="single" w:sz="4" w:space="0" w:color="auto"/>
              <w:right w:val="single" w:sz="4" w:space="0" w:color="auto"/>
            </w:tcBorders>
            <w:vAlign w:val="center"/>
          </w:tcPr>
          <w:p w:rsidR="00691E67" w:rsidRPr="00BE475F" w:rsidRDefault="00691E67" w:rsidP="003308E1">
            <w:pPr>
              <w:pStyle w:val="TableParagraph"/>
              <w:spacing w:before="32" w:line="242" w:lineRule="auto"/>
              <w:ind w:left="212" w:right="172" w:firstLine="158"/>
              <w:jc w:val="center"/>
              <w:rPr>
                <w:b/>
                <w:bCs/>
                <w:sz w:val="24"/>
                <w:szCs w:val="24"/>
              </w:rPr>
            </w:pPr>
            <w:r w:rsidRPr="00BE475F">
              <w:rPr>
                <w:b/>
                <w:bCs/>
                <w:sz w:val="24"/>
                <w:szCs w:val="24"/>
              </w:rPr>
              <w:t>65206</w:t>
            </w:r>
          </w:p>
        </w:tc>
        <w:tc>
          <w:tcPr>
            <w:tcW w:w="2172" w:type="dxa"/>
            <w:tcBorders>
              <w:top w:val="single" w:sz="4" w:space="0" w:color="auto"/>
              <w:left w:val="single" w:sz="4" w:space="0" w:color="auto"/>
              <w:bottom w:val="single" w:sz="4" w:space="0" w:color="auto"/>
              <w:right w:val="single" w:sz="4" w:space="0" w:color="auto"/>
            </w:tcBorders>
            <w:vAlign w:val="center"/>
          </w:tcPr>
          <w:p w:rsidR="00691E67" w:rsidRPr="00BE475F" w:rsidRDefault="00646306" w:rsidP="003308E1">
            <w:pPr>
              <w:pStyle w:val="TableParagraph"/>
              <w:spacing w:before="32"/>
              <w:ind w:left="441" w:right="415"/>
              <w:jc w:val="center"/>
              <w:rPr>
                <w:b/>
                <w:bCs/>
                <w:sz w:val="24"/>
                <w:szCs w:val="24"/>
              </w:rPr>
            </w:pPr>
            <w:r w:rsidRPr="00BE475F">
              <w:rPr>
                <w:b/>
                <w:color w:val="000000"/>
                <w:sz w:val="24"/>
                <w:szCs w:val="24"/>
                <w:shd w:val="clear" w:color="auto" w:fill="F9F9F9"/>
              </w:rPr>
              <w:t>6520688203</w:t>
            </w:r>
          </w:p>
        </w:tc>
        <w:tc>
          <w:tcPr>
            <w:tcW w:w="4557" w:type="dxa"/>
            <w:tcBorders>
              <w:top w:val="single" w:sz="4" w:space="0" w:color="auto"/>
              <w:left w:val="single" w:sz="4" w:space="0" w:color="auto"/>
              <w:bottom w:val="single" w:sz="4" w:space="0" w:color="auto"/>
              <w:right w:val="single" w:sz="4" w:space="0" w:color="auto"/>
            </w:tcBorders>
            <w:vAlign w:val="center"/>
          </w:tcPr>
          <w:p w:rsidR="00691E67" w:rsidRPr="00BE475F" w:rsidRDefault="00646306" w:rsidP="003308E1">
            <w:pPr>
              <w:pStyle w:val="TableParagraph"/>
              <w:spacing w:before="32"/>
              <w:ind w:left="183" w:right="148"/>
              <w:jc w:val="center"/>
              <w:rPr>
                <w:b/>
                <w:sz w:val="24"/>
                <w:szCs w:val="24"/>
                <w:lang w:val="uk-UA"/>
              </w:rPr>
            </w:pPr>
            <w:proofErr w:type="spellStart"/>
            <w:r w:rsidRPr="00BE475F">
              <w:rPr>
                <w:b/>
                <w:sz w:val="24"/>
                <w:szCs w:val="24"/>
                <w:lang w:val="uk-UA"/>
              </w:rPr>
              <w:t>с.Монастирське</w:t>
            </w:r>
            <w:proofErr w:type="spellEnd"/>
          </w:p>
        </w:tc>
      </w:tr>
      <w:tr w:rsidR="00691E67"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691E67" w:rsidRPr="00BE475F" w:rsidRDefault="00691E67" w:rsidP="003308E1">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81" w:type="dxa"/>
            <w:tcBorders>
              <w:top w:val="single" w:sz="4" w:space="0" w:color="auto"/>
              <w:left w:val="single" w:sz="4" w:space="0" w:color="auto"/>
              <w:bottom w:val="single" w:sz="4" w:space="0" w:color="auto"/>
              <w:right w:val="single" w:sz="4" w:space="0" w:color="auto"/>
            </w:tcBorders>
            <w:vAlign w:val="center"/>
          </w:tcPr>
          <w:p w:rsidR="00691E67" w:rsidRPr="00BE475F" w:rsidRDefault="00691E67" w:rsidP="003308E1">
            <w:pPr>
              <w:pStyle w:val="TableParagraph"/>
              <w:spacing w:before="32" w:line="242" w:lineRule="auto"/>
              <w:ind w:left="212" w:right="172" w:firstLine="158"/>
              <w:jc w:val="center"/>
              <w:rPr>
                <w:b/>
                <w:bCs/>
                <w:sz w:val="24"/>
                <w:szCs w:val="24"/>
              </w:rPr>
            </w:pPr>
            <w:r w:rsidRPr="00BE475F">
              <w:rPr>
                <w:b/>
                <w:bCs/>
                <w:sz w:val="24"/>
                <w:szCs w:val="24"/>
              </w:rPr>
              <w:t>65206</w:t>
            </w:r>
          </w:p>
        </w:tc>
        <w:tc>
          <w:tcPr>
            <w:tcW w:w="2172" w:type="dxa"/>
            <w:tcBorders>
              <w:top w:val="single" w:sz="4" w:space="0" w:color="auto"/>
              <w:left w:val="single" w:sz="4" w:space="0" w:color="auto"/>
              <w:bottom w:val="single" w:sz="4" w:space="0" w:color="auto"/>
              <w:right w:val="single" w:sz="4" w:space="0" w:color="auto"/>
            </w:tcBorders>
            <w:vAlign w:val="center"/>
          </w:tcPr>
          <w:p w:rsidR="00691E67" w:rsidRPr="00BE475F" w:rsidRDefault="00646306" w:rsidP="003308E1">
            <w:pPr>
              <w:pStyle w:val="TableParagraph"/>
              <w:spacing w:before="32"/>
              <w:ind w:left="441" w:right="415"/>
              <w:jc w:val="center"/>
              <w:rPr>
                <w:b/>
                <w:bCs/>
                <w:sz w:val="24"/>
                <w:szCs w:val="24"/>
              </w:rPr>
            </w:pPr>
            <w:r w:rsidRPr="00BE475F">
              <w:rPr>
                <w:b/>
                <w:color w:val="222222"/>
                <w:sz w:val="24"/>
                <w:szCs w:val="24"/>
                <w:shd w:val="clear" w:color="auto" w:fill="FFFFFF"/>
              </w:rPr>
              <w:t>6520688202</w:t>
            </w:r>
          </w:p>
        </w:tc>
        <w:tc>
          <w:tcPr>
            <w:tcW w:w="4557" w:type="dxa"/>
            <w:tcBorders>
              <w:top w:val="single" w:sz="4" w:space="0" w:color="auto"/>
              <w:left w:val="single" w:sz="4" w:space="0" w:color="auto"/>
              <w:bottom w:val="single" w:sz="4" w:space="0" w:color="auto"/>
              <w:right w:val="single" w:sz="4" w:space="0" w:color="auto"/>
            </w:tcBorders>
            <w:vAlign w:val="center"/>
          </w:tcPr>
          <w:p w:rsidR="00691E67" w:rsidRPr="00BE475F" w:rsidRDefault="00646306" w:rsidP="003308E1">
            <w:pPr>
              <w:pStyle w:val="TableParagraph"/>
              <w:spacing w:before="32"/>
              <w:ind w:left="183" w:right="148"/>
              <w:jc w:val="center"/>
              <w:rPr>
                <w:b/>
                <w:sz w:val="24"/>
                <w:szCs w:val="24"/>
                <w:lang w:val="uk-UA"/>
              </w:rPr>
            </w:pPr>
            <w:proofErr w:type="spellStart"/>
            <w:r w:rsidRPr="00BE475F">
              <w:rPr>
                <w:b/>
                <w:sz w:val="24"/>
                <w:szCs w:val="24"/>
                <w:lang w:val="uk-UA"/>
              </w:rPr>
              <w:t>с.Крупиця</w:t>
            </w:r>
            <w:proofErr w:type="spellEnd"/>
          </w:p>
        </w:tc>
      </w:tr>
      <w:tr w:rsidR="00092D69"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092D69" w:rsidRPr="00BE475F" w:rsidRDefault="00F30108" w:rsidP="003308E1">
            <w:pPr>
              <w:pStyle w:val="TableParagraph"/>
              <w:spacing w:before="32" w:line="242" w:lineRule="auto"/>
              <w:ind w:left="248" w:right="214" w:firstLine="172"/>
              <w:jc w:val="center"/>
              <w:rPr>
                <w:b/>
                <w:bCs/>
                <w:sz w:val="24"/>
                <w:szCs w:val="24"/>
                <w:lang w:val="uk-UA"/>
              </w:rPr>
            </w:pPr>
            <w:r>
              <w:rPr>
                <w:b/>
                <w:bCs/>
                <w:sz w:val="24"/>
                <w:szCs w:val="24"/>
                <w:lang w:val="uk-UA"/>
              </w:rPr>
              <w:t>65</w:t>
            </w:r>
          </w:p>
        </w:tc>
        <w:tc>
          <w:tcPr>
            <w:tcW w:w="1481" w:type="dxa"/>
            <w:tcBorders>
              <w:top w:val="single" w:sz="4" w:space="0" w:color="auto"/>
              <w:left w:val="single" w:sz="4" w:space="0" w:color="auto"/>
              <w:bottom w:val="single" w:sz="4" w:space="0" w:color="auto"/>
              <w:right w:val="single" w:sz="4" w:space="0" w:color="auto"/>
            </w:tcBorders>
            <w:vAlign w:val="center"/>
          </w:tcPr>
          <w:p w:rsidR="00092D69" w:rsidRPr="00F30108" w:rsidRDefault="00F30108" w:rsidP="003308E1">
            <w:pPr>
              <w:pStyle w:val="TableParagraph"/>
              <w:spacing w:before="32" w:line="242" w:lineRule="auto"/>
              <w:ind w:left="212" w:right="172" w:firstLine="158"/>
              <w:jc w:val="center"/>
              <w:rPr>
                <w:b/>
                <w:bCs/>
                <w:sz w:val="24"/>
                <w:szCs w:val="24"/>
                <w:lang w:val="uk-UA"/>
              </w:rPr>
            </w:pPr>
            <w:r>
              <w:rPr>
                <w:b/>
                <w:bCs/>
                <w:sz w:val="24"/>
                <w:szCs w:val="24"/>
                <w:lang w:val="uk-UA"/>
              </w:rPr>
              <w:t>65206</w:t>
            </w:r>
          </w:p>
        </w:tc>
        <w:tc>
          <w:tcPr>
            <w:tcW w:w="2172" w:type="dxa"/>
            <w:tcBorders>
              <w:top w:val="single" w:sz="4" w:space="0" w:color="auto"/>
              <w:left w:val="single" w:sz="4" w:space="0" w:color="auto"/>
              <w:bottom w:val="single" w:sz="4" w:space="0" w:color="auto"/>
              <w:right w:val="single" w:sz="4" w:space="0" w:color="auto"/>
            </w:tcBorders>
            <w:vAlign w:val="center"/>
          </w:tcPr>
          <w:p w:rsidR="00092D69" w:rsidRPr="00F30108" w:rsidRDefault="00F30108" w:rsidP="003308E1">
            <w:pPr>
              <w:pStyle w:val="TableParagraph"/>
              <w:spacing w:before="32"/>
              <w:ind w:left="441" w:right="415"/>
              <w:jc w:val="center"/>
              <w:rPr>
                <w:b/>
                <w:color w:val="222222"/>
                <w:sz w:val="24"/>
                <w:szCs w:val="24"/>
                <w:shd w:val="clear" w:color="auto" w:fill="FFFFFF"/>
                <w:lang w:val="uk-UA"/>
              </w:rPr>
            </w:pPr>
            <w:r>
              <w:rPr>
                <w:b/>
                <w:color w:val="222222"/>
                <w:sz w:val="24"/>
                <w:szCs w:val="24"/>
                <w:shd w:val="clear" w:color="auto" w:fill="FFFFFF"/>
                <w:lang w:val="uk-UA"/>
              </w:rPr>
              <w:t>6520683601</w:t>
            </w:r>
          </w:p>
        </w:tc>
        <w:tc>
          <w:tcPr>
            <w:tcW w:w="4557" w:type="dxa"/>
            <w:tcBorders>
              <w:top w:val="single" w:sz="4" w:space="0" w:color="auto"/>
              <w:left w:val="single" w:sz="4" w:space="0" w:color="auto"/>
              <w:bottom w:val="single" w:sz="4" w:space="0" w:color="auto"/>
              <w:right w:val="single" w:sz="4" w:space="0" w:color="auto"/>
            </w:tcBorders>
            <w:vAlign w:val="center"/>
          </w:tcPr>
          <w:p w:rsidR="00092D69" w:rsidRPr="00BE475F" w:rsidRDefault="00F30108" w:rsidP="003308E1">
            <w:pPr>
              <w:pStyle w:val="TableParagraph"/>
              <w:spacing w:before="32"/>
              <w:ind w:left="183" w:right="148"/>
              <w:jc w:val="center"/>
              <w:rPr>
                <w:b/>
                <w:sz w:val="24"/>
                <w:szCs w:val="24"/>
                <w:lang w:val="uk-UA"/>
              </w:rPr>
            </w:pPr>
            <w:proofErr w:type="spellStart"/>
            <w:r>
              <w:rPr>
                <w:b/>
                <w:sz w:val="24"/>
                <w:szCs w:val="24"/>
                <w:lang w:val="uk-UA"/>
              </w:rPr>
              <w:t>с.Максима</w:t>
            </w:r>
            <w:proofErr w:type="spellEnd"/>
            <w:r>
              <w:rPr>
                <w:b/>
                <w:sz w:val="24"/>
                <w:szCs w:val="24"/>
                <w:lang w:val="uk-UA"/>
              </w:rPr>
              <w:t xml:space="preserve"> Горького</w:t>
            </w:r>
          </w:p>
        </w:tc>
      </w:tr>
      <w:tr w:rsidR="00092D69"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092D69" w:rsidRPr="00BE475F" w:rsidRDefault="00F30108" w:rsidP="003308E1">
            <w:pPr>
              <w:pStyle w:val="TableParagraph"/>
              <w:spacing w:before="32" w:line="242" w:lineRule="auto"/>
              <w:ind w:left="248" w:right="214" w:firstLine="172"/>
              <w:jc w:val="center"/>
              <w:rPr>
                <w:b/>
                <w:bCs/>
                <w:sz w:val="24"/>
                <w:szCs w:val="24"/>
                <w:lang w:val="uk-UA"/>
              </w:rPr>
            </w:pPr>
            <w:r>
              <w:rPr>
                <w:b/>
                <w:bCs/>
                <w:sz w:val="24"/>
                <w:szCs w:val="24"/>
                <w:lang w:val="uk-UA"/>
              </w:rPr>
              <w:t>65</w:t>
            </w:r>
          </w:p>
        </w:tc>
        <w:tc>
          <w:tcPr>
            <w:tcW w:w="1481" w:type="dxa"/>
            <w:tcBorders>
              <w:top w:val="single" w:sz="4" w:space="0" w:color="auto"/>
              <w:left w:val="single" w:sz="4" w:space="0" w:color="auto"/>
              <w:bottom w:val="single" w:sz="4" w:space="0" w:color="auto"/>
              <w:right w:val="single" w:sz="4" w:space="0" w:color="auto"/>
            </w:tcBorders>
            <w:vAlign w:val="center"/>
          </w:tcPr>
          <w:p w:rsidR="00092D69" w:rsidRPr="00F30108" w:rsidRDefault="00F30108" w:rsidP="003308E1">
            <w:pPr>
              <w:pStyle w:val="TableParagraph"/>
              <w:spacing w:before="32" w:line="242" w:lineRule="auto"/>
              <w:ind w:left="212" w:right="172" w:firstLine="158"/>
              <w:jc w:val="center"/>
              <w:rPr>
                <w:b/>
                <w:bCs/>
                <w:sz w:val="24"/>
                <w:szCs w:val="24"/>
                <w:lang w:val="uk-UA"/>
              </w:rPr>
            </w:pPr>
            <w:r>
              <w:rPr>
                <w:b/>
                <w:bCs/>
                <w:sz w:val="24"/>
                <w:szCs w:val="24"/>
                <w:lang w:val="uk-UA"/>
              </w:rPr>
              <w:t>65206</w:t>
            </w:r>
          </w:p>
        </w:tc>
        <w:tc>
          <w:tcPr>
            <w:tcW w:w="2172" w:type="dxa"/>
            <w:tcBorders>
              <w:top w:val="single" w:sz="4" w:space="0" w:color="auto"/>
              <w:left w:val="single" w:sz="4" w:space="0" w:color="auto"/>
              <w:bottom w:val="single" w:sz="4" w:space="0" w:color="auto"/>
              <w:right w:val="single" w:sz="4" w:space="0" w:color="auto"/>
            </w:tcBorders>
            <w:vAlign w:val="center"/>
          </w:tcPr>
          <w:p w:rsidR="00092D69" w:rsidRPr="00F30108" w:rsidRDefault="00F30108" w:rsidP="003308E1">
            <w:pPr>
              <w:pStyle w:val="TableParagraph"/>
              <w:spacing w:before="32"/>
              <w:ind w:left="441" w:right="415"/>
              <w:jc w:val="center"/>
              <w:rPr>
                <w:b/>
                <w:color w:val="222222"/>
                <w:sz w:val="24"/>
                <w:szCs w:val="24"/>
                <w:shd w:val="clear" w:color="auto" w:fill="FFFFFF"/>
                <w:lang w:val="uk-UA"/>
              </w:rPr>
            </w:pPr>
            <w:r>
              <w:rPr>
                <w:b/>
                <w:color w:val="222222"/>
                <w:sz w:val="24"/>
                <w:szCs w:val="24"/>
                <w:shd w:val="clear" w:color="auto" w:fill="FFFFFF"/>
                <w:lang w:val="uk-UA"/>
              </w:rPr>
              <w:t>6520686701</w:t>
            </w:r>
          </w:p>
        </w:tc>
        <w:tc>
          <w:tcPr>
            <w:tcW w:w="4557" w:type="dxa"/>
            <w:tcBorders>
              <w:top w:val="single" w:sz="4" w:space="0" w:color="auto"/>
              <w:left w:val="single" w:sz="4" w:space="0" w:color="auto"/>
              <w:bottom w:val="single" w:sz="4" w:space="0" w:color="auto"/>
              <w:right w:val="single" w:sz="4" w:space="0" w:color="auto"/>
            </w:tcBorders>
            <w:vAlign w:val="center"/>
          </w:tcPr>
          <w:p w:rsidR="00092D69" w:rsidRPr="00BE475F" w:rsidRDefault="00F30108" w:rsidP="003308E1">
            <w:pPr>
              <w:pStyle w:val="TableParagraph"/>
              <w:spacing w:before="32"/>
              <w:ind w:left="183" w:right="148"/>
              <w:jc w:val="center"/>
              <w:rPr>
                <w:b/>
                <w:sz w:val="24"/>
                <w:szCs w:val="24"/>
                <w:lang w:val="uk-UA"/>
              </w:rPr>
            </w:pPr>
            <w:proofErr w:type="spellStart"/>
            <w:r>
              <w:rPr>
                <w:b/>
                <w:sz w:val="24"/>
                <w:szCs w:val="24"/>
                <w:lang w:val="uk-UA"/>
              </w:rPr>
              <w:t>с.Степне</w:t>
            </w:r>
            <w:proofErr w:type="spellEnd"/>
          </w:p>
        </w:tc>
      </w:tr>
      <w:tr w:rsidR="00F30108" w:rsidRPr="00BE475F" w:rsidTr="00B407EF">
        <w:trPr>
          <w:jc w:val="center"/>
        </w:trPr>
        <w:tc>
          <w:tcPr>
            <w:tcW w:w="1429" w:type="dxa"/>
            <w:tcBorders>
              <w:top w:val="single" w:sz="4" w:space="0" w:color="auto"/>
              <w:left w:val="single" w:sz="4" w:space="0" w:color="auto"/>
              <w:bottom w:val="single" w:sz="4" w:space="0" w:color="auto"/>
              <w:right w:val="single" w:sz="4" w:space="0" w:color="auto"/>
            </w:tcBorders>
            <w:vAlign w:val="center"/>
          </w:tcPr>
          <w:p w:rsidR="00F30108" w:rsidRDefault="00F30108" w:rsidP="003308E1">
            <w:pPr>
              <w:pStyle w:val="TableParagraph"/>
              <w:spacing w:before="32" w:line="242" w:lineRule="auto"/>
              <w:ind w:left="248" w:right="214" w:firstLine="172"/>
              <w:jc w:val="center"/>
              <w:rPr>
                <w:b/>
                <w:bCs/>
                <w:sz w:val="24"/>
                <w:szCs w:val="24"/>
                <w:lang w:val="uk-UA"/>
              </w:rPr>
            </w:pPr>
            <w:r>
              <w:rPr>
                <w:b/>
                <w:bCs/>
                <w:sz w:val="24"/>
                <w:szCs w:val="24"/>
                <w:lang w:val="uk-UA"/>
              </w:rPr>
              <w:t>65</w:t>
            </w:r>
          </w:p>
        </w:tc>
        <w:tc>
          <w:tcPr>
            <w:tcW w:w="1481" w:type="dxa"/>
            <w:tcBorders>
              <w:top w:val="single" w:sz="4" w:space="0" w:color="auto"/>
              <w:left w:val="single" w:sz="4" w:space="0" w:color="auto"/>
              <w:bottom w:val="single" w:sz="4" w:space="0" w:color="auto"/>
              <w:right w:val="single" w:sz="4" w:space="0" w:color="auto"/>
            </w:tcBorders>
            <w:vAlign w:val="center"/>
          </w:tcPr>
          <w:p w:rsidR="00F30108" w:rsidRDefault="00F30108" w:rsidP="003308E1">
            <w:pPr>
              <w:pStyle w:val="TableParagraph"/>
              <w:spacing w:before="32" w:line="242" w:lineRule="auto"/>
              <w:ind w:left="212" w:right="172" w:firstLine="158"/>
              <w:jc w:val="center"/>
              <w:rPr>
                <w:b/>
                <w:bCs/>
                <w:sz w:val="24"/>
                <w:szCs w:val="24"/>
                <w:lang w:val="uk-UA"/>
              </w:rPr>
            </w:pPr>
            <w:r>
              <w:rPr>
                <w:b/>
                <w:bCs/>
                <w:sz w:val="24"/>
                <w:szCs w:val="24"/>
                <w:lang w:val="uk-UA"/>
              </w:rPr>
              <w:t>65206</w:t>
            </w:r>
          </w:p>
        </w:tc>
        <w:tc>
          <w:tcPr>
            <w:tcW w:w="2172" w:type="dxa"/>
            <w:tcBorders>
              <w:top w:val="single" w:sz="4" w:space="0" w:color="auto"/>
              <w:left w:val="single" w:sz="4" w:space="0" w:color="auto"/>
              <w:bottom w:val="single" w:sz="4" w:space="0" w:color="auto"/>
              <w:right w:val="single" w:sz="4" w:space="0" w:color="auto"/>
            </w:tcBorders>
            <w:vAlign w:val="center"/>
          </w:tcPr>
          <w:p w:rsidR="00F30108" w:rsidRDefault="00F30108" w:rsidP="003308E1">
            <w:pPr>
              <w:pStyle w:val="TableParagraph"/>
              <w:spacing w:before="32"/>
              <w:ind w:left="441" w:right="415"/>
              <w:jc w:val="center"/>
              <w:rPr>
                <w:b/>
                <w:color w:val="222222"/>
                <w:sz w:val="24"/>
                <w:szCs w:val="24"/>
                <w:shd w:val="clear" w:color="auto" w:fill="FFFFFF"/>
                <w:lang w:val="uk-UA"/>
              </w:rPr>
            </w:pPr>
            <w:r>
              <w:rPr>
                <w:b/>
                <w:color w:val="222222"/>
                <w:sz w:val="24"/>
                <w:szCs w:val="24"/>
                <w:shd w:val="clear" w:color="auto" w:fill="FFFFFF"/>
                <w:lang w:val="uk-UA"/>
              </w:rPr>
              <w:t>6520686702</w:t>
            </w:r>
          </w:p>
        </w:tc>
        <w:tc>
          <w:tcPr>
            <w:tcW w:w="4557" w:type="dxa"/>
            <w:tcBorders>
              <w:top w:val="single" w:sz="4" w:space="0" w:color="auto"/>
              <w:left w:val="single" w:sz="4" w:space="0" w:color="auto"/>
              <w:bottom w:val="single" w:sz="4" w:space="0" w:color="auto"/>
              <w:right w:val="single" w:sz="4" w:space="0" w:color="auto"/>
            </w:tcBorders>
            <w:vAlign w:val="center"/>
          </w:tcPr>
          <w:p w:rsidR="00F30108" w:rsidRDefault="00F30108" w:rsidP="003308E1">
            <w:pPr>
              <w:pStyle w:val="TableParagraph"/>
              <w:spacing w:before="32"/>
              <w:ind w:left="183" w:right="148"/>
              <w:jc w:val="center"/>
              <w:rPr>
                <w:b/>
                <w:sz w:val="24"/>
                <w:szCs w:val="24"/>
                <w:lang w:val="uk-UA"/>
              </w:rPr>
            </w:pPr>
            <w:proofErr w:type="spellStart"/>
            <w:r>
              <w:rPr>
                <w:b/>
                <w:sz w:val="24"/>
                <w:szCs w:val="24"/>
                <w:lang w:val="uk-UA"/>
              </w:rPr>
              <w:t>с.Кошара</w:t>
            </w:r>
            <w:proofErr w:type="spellEnd"/>
          </w:p>
        </w:tc>
      </w:tr>
    </w:tbl>
    <w:p w:rsidR="003308E1" w:rsidRPr="00B4263F" w:rsidRDefault="003308E1" w:rsidP="003308E1">
      <w:pPr>
        <w:spacing w:after="160" w:line="259" w:lineRule="auto"/>
        <w:rPr>
          <w:rFonts w:ascii="Times New Roman" w:eastAsia="Calibri" w:hAnsi="Times New Roman" w:cs="Times New Roman"/>
          <w:sz w:val="14"/>
          <w:szCs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04"/>
        <w:gridCol w:w="3417"/>
        <w:gridCol w:w="938"/>
        <w:gridCol w:w="74"/>
        <w:gridCol w:w="777"/>
        <w:gridCol w:w="66"/>
        <w:gridCol w:w="849"/>
        <w:gridCol w:w="79"/>
        <w:gridCol w:w="851"/>
        <w:gridCol w:w="48"/>
        <w:gridCol w:w="793"/>
        <w:gridCol w:w="12"/>
        <w:gridCol w:w="37"/>
        <w:gridCol w:w="810"/>
        <w:gridCol w:w="10"/>
        <w:gridCol w:w="29"/>
      </w:tblGrid>
      <w:tr w:rsidR="003308E1" w:rsidRPr="00BE475F" w:rsidTr="00201D67">
        <w:tc>
          <w:tcPr>
            <w:tcW w:w="2228" w:type="pct"/>
            <w:gridSpan w:val="2"/>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 xml:space="preserve">Класифікація будівель та споруд </w:t>
            </w:r>
            <w:r w:rsidRPr="00BE475F">
              <w:rPr>
                <w:rFonts w:ascii="Times New Roman" w:eastAsia="Calibri" w:hAnsi="Times New Roman" w:cs="Times New Roman"/>
                <w:b/>
                <w:sz w:val="24"/>
                <w:szCs w:val="24"/>
                <w:lang w:val="uk-UA"/>
              </w:rPr>
              <w:br/>
              <w:t xml:space="preserve">(відповідно до </w:t>
            </w:r>
            <w:r w:rsidRPr="00211A80">
              <w:rPr>
                <w:rFonts w:ascii="Times New Roman" w:eastAsia="Calibri" w:hAnsi="Times New Roman" w:cs="Times New Roman"/>
                <w:b/>
                <w:sz w:val="24"/>
                <w:szCs w:val="24"/>
                <w:lang w:val="uk-UA"/>
              </w:rPr>
              <w:t>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72" w:type="pct"/>
            <w:gridSpan w:val="14"/>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Ставки податку</w:t>
            </w:r>
            <w:r w:rsidRPr="00BE475F">
              <w:rPr>
                <w:rFonts w:ascii="Times New Roman" w:eastAsia="Calibri" w:hAnsi="Times New Roman" w:cs="Times New Roman"/>
                <w:b/>
                <w:sz w:val="24"/>
                <w:szCs w:val="24"/>
                <w:lang w:val="uk-UA"/>
              </w:rPr>
              <w:br/>
              <w:t>(у % від розміру мінімальної заробітної плати)</w:t>
            </w:r>
          </w:p>
          <w:p w:rsidR="003308E1" w:rsidRPr="00BE475F" w:rsidRDefault="003308E1" w:rsidP="002753E5">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за 1 кв. метр</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Код</w:t>
            </w:r>
          </w:p>
        </w:tc>
        <w:tc>
          <w:tcPr>
            <w:tcW w:w="1762" w:type="pct"/>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Назва</w:t>
            </w:r>
          </w:p>
        </w:tc>
        <w:tc>
          <w:tcPr>
            <w:tcW w:w="1395" w:type="pct"/>
            <w:gridSpan w:val="5"/>
            <w:shd w:val="clear" w:color="auto" w:fill="auto"/>
            <w:tcMar>
              <w:left w:w="28" w:type="dxa"/>
              <w:right w:w="28" w:type="dxa"/>
            </w:tcMar>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Для юридичних осіб</w:t>
            </w:r>
          </w:p>
        </w:tc>
        <w:tc>
          <w:tcPr>
            <w:tcW w:w="1378" w:type="pct"/>
            <w:gridSpan w:val="9"/>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Для фізичних осіб </w:t>
            </w:r>
            <w:r w:rsidRPr="00BE475F">
              <w:rPr>
                <w:rFonts w:ascii="Times New Roman" w:eastAsia="Calibri" w:hAnsi="Times New Roman" w:cs="Times New Roman"/>
                <w:sz w:val="24"/>
                <w:szCs w:val="24"/>
                <w:lang w:val="uk-UA"/>
              </w:rPr>
              <w:br/>
              <w:t>(в т. ч. ФОП)</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p>
        </w:tc>
        <w:tc>
          <w:tcPr>
            <w:tcW w:w="1762" w:type="pct"/>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p>
        </w:tc>
        <w:tc>
          <w:tcPr>
            <w:tcW w:w="522" w:type="pct"/>
            <w:gridSpan w:val="2"/>
            <w:shd w:val="clear" w:color="auto" w:fill="auto"/>
            <w:tcMar>
              <w:left w:w="28" w:type="dxa"/>
              <w:right w:w="28" w:type="dxa"/>
            </w:tcMar>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 зона*</w:t>
            </w:r>
          </w:p>
        </w:tc>
        <w:tc>
          <w:tcPr>
            <w:tcW w:w="435" w:type="pct"/>
            <w:gridSpan w:val="2"/>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2</w:t>
            </w:r>
          </w:p>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зона*</w:t>
            </w:r>
          </w:p>
        </w:tc>
        <w:tc>
          <w:tcPr>
            <w:tcW w:w="438" w:type="pct"/>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3</w:t>
            </w:r>
          </w:p>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зона*</w:t>
            </w:r>
          </w:p>
        </w:tc>
        <w:tc>
          <w:tcPr>
            <w:tcW w:w="505" w:type="pct"/>
            <w:gridSpan w:val="3"/>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w:t>
            </w:r>
          </w:p>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зона*</w:t>
            </w:r>
          </w:p>
        </w:tc>
        <w:tc>
          <w:tcPr>
            <w:tcW w:w="434" w:type="pct"/>
            <w:gridSpan w:val="3"/>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2</w:t>
            </w:r>
          </w:p>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зона*</w:t>
            </w:r>
          </w:p>
        </w:tc>
        <w:tc>
          <w:tcPr>
            <w:tcW w:w="438" w:type="pct"/>
            <w:gridSpan w:val="3"/>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3</w:t>
            </w:r>
          </w:p>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зона*</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w:t>
            </w:r>
          </w:p>
        </w:tc>
        <w:tc>
          <w:tcPr>
            <w:tcW w:w="1762" w:type="pct"/>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2</w:t>
            </w:r>
          </w:p>
        </w:tc>
        <w:tc>
          <w:tcPr>
            <w:tcW w:w="522" w:type="pct"/>
            <w:gridSpan w:val="2"/>
            <w:shd w:val="clear" w:color="auto" w:fill="auto"/>
            <w:tcMar>
              <w:left w:w="28" w:type="dxa"/>
              <w:right w:w="28" w:type="dxa"/>
            </w:tcMar>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3</w:t>
            </w:r>
          </w:p>
        </w:tc>
        <w:tc>
          <w:tcPr>
            <w:tcW w:w="435" w:type="pct"/>
            <w:gridSpan w:val="2"/>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4</w:t>
            </w:r>
          </w:p>
        </w:tc>
        <w:tc>
          <w:tcPr>
            <w:tcW w:w="438" w:type="pct"/>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5</w:t>
            </w:r>
          </w:p>
        </w:tc>
        <w:tc>
          <w:tcPr>
            <w:tcW w:w="505" w:type="pct"/>
            <w:gridSpan w:val="3"/>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6</w:t>
            </w:r>
          </w:p>
        </w:tc>
        <w:tc>
          <w:tcPr>
            <w:tcW w:w="434" w:type="pct"/>
            <w:gridSpan w:val="3"/>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7</w:t>
            </w:r>
          </w:p>
        </w:tc>
        <w:tc>
          <w:tcPr>
            <w:tcW w:w="438" w:type="pct"/>
            <w:gridSpan w:val="3"/>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8</w:t>
            </w:r>
          </w:p>
        </w:tc>
      </w:tr>
      <w:tr w:rsidR="006F4B52" w:rsidRPr="00BE475F"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bCs/>
                <w:sz w:val="24"/>
                <w:szCs w:val="24"/>
                <w:lang w:val="uk-UA"/>
              </w:rPr>
              <w:t>11</w:t>
            </w:r>
          </w:p>
        </w:tc>
        <w:tc>
          <w:tcPr>
            <w:tcW w:w="4534" w:type="pct"/>
            <w:gridSpan w:val="15"/>
            <w:shd w:val="clear" w:color="auto" w:fill="auto"/>
            <w:vAlign w:val="center"/>
          </w:tcPr>
          <w:p w:rsidR="006F4B52" w:rsidRPr="00BE475F" w:rsidRDefault="006F4B52" w:rsidP="006F4B52">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bCs/>
                <w:sz w:val="24"/>
                <w:szCs w:val="24"/>
                <w:lang w:val="uk-UA"/>
              </w:rPr>
              <w:t>Будівлі житлові</w:t>
            </w:r>
          </w:p>
          <w:p w:rsidR="006F4B52" w:rsidRPr="00BE475F" w:rsidRDefault="006F4B52" w:rsidP="006F4B52">
            <w:pPr>
              <w:spacing w:after="0" w:line="240" w:lineRule="auto"/>
              <w:contextualSpacing/>
              <w:rPr>
                <w:rFonts w:ascii="Times New Roman" w:eastAsia="Calibri" w:hAnsi="Times New Roman" w:cs="Times New Roman"/>
                <w:sz w:val="24"/>
                <w:szCs w:val="24"/>
                <w:lang w:val="uk-UA"/>
              </w:rPr>
            </w:pPr>
          </w:p>
        </w:tc>
      </w:tr>
      <w:tr w:rsidR="006F4B52" w:rsidRPr="00BE475F"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bCs/>
                <w:sz w:val="24"/>
                <w:szCs w:val="24"/>
                <w:lang w:val="uk-UA"/>
              </w:rPr>
              <w:t>111</w:t>
            </w:r>
          </w:p>
        </w:tc>
        <w:tc>
          <w:tcPr>
            <w:tcW w:w="4534" w:type="pct"/>
            <w:gridSpan w:val="15"/>
            <w:shd w:val="clear" w:color="auto" w:fill="auto"/>
            <w:vAlign w:val="center"/>
          </w:tcPr>
          <w:p w:rsidR="006F4B52" w:rsidRPr="00BE475F" w:rsidRDefault="006F4B52" w:rsidP="006F4B52">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bCs/>
                <w:sz w:val="24"/>
                <w:szCs w:val="24"/>
                <w:lang w:val="uk-UA"/>
              </w:rPr>
              <w:t>Будинки одноквартирні</w:t>
            </w:r>
          </w:p>
          <w:p w:rsidR="006F4B52" w:rsidRPr="00BE475F" w:rsidRDefault="006F4B52" w:rsidP="002753E5">
            <w:pPr>
              <w:spacing w:after="0" w:line="240" w:lineRule="auto"/>
              <w:contextualSpacing/>
              <w:jc w:val="center"/>
              <w:rPr>
                <w:rFonts w:ascii="Times New Roman" w:eastAsia="Calibri" w:hAnsi="Times New Roman" w:cs="Times New Roman"/>
                <w:sz w:val="24"/>
                <w:szCs w:val="24"/>
                <w:lang w:val="uk-UA"/>
              </w:rPr>
            </w:pPr>
          </w:p>
        </w:tc>
      </w:tr>
      <w:tr w:rsidR="006F4B52" w:rsidRPr="00BE475F"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bCs/>
                <w:sz w:val="24"/>
                <w:szCs w:val="24"/>
                <w:lang w:val="uk-UA"/>
              </w:rPr>
              <w:t>1110</w:t>
            </w:r>
          </w:p>
        </w:tc>
        <w:tc>
          <w:tcPr>
            <w:tcW w:w="4534" w:type="pct"/>
            <w:gridSpan w:val="15"/>
            <w:shd w:val="clear" w:color="auto" w:fill="auto"/>
            <w:vAlign w:val="center"/>
          </w:tcPr>
          <w:p w:rsidR="006F4B52" w:rsidRPr="00201D67" w:rsidRDefault="006F4B52" w:rsidP="00201D67">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bCs/>
                <w:sz w:val="24"/>
                <w:szCs w:val="24"/>
                <w:lang w:val="uk-UA"/>
              </w:rPr>
              <w:t>Будинки одноквартирні</w:t>
            </w:r>
          </w:p>
        </w:tc>
      </w:tr>
      <w:tr w:rsidR="006F4B52" w:rsidRPr="00161403" w:rsidTr="00201D67">
        <w:tc>
          <w:tcPr>
            <w:tcW w:w="466" w:type="pct"/>
            <w:shd w:val="clear" w:color="auto" w:fill="auto"/>
            <w:vAlign w:val="center"/>
          </w:tcPr>
          <w:p w:rsidR="006F4B52" w:rsidRPr="00BE475F" w:rsidRDefault="006F4B52" w:rsidP="002753E5">
            <w:pPr>
              <w:suppressAutoHyphens/>
              <w:spacing w:after="0" w:line="240" w:lineRule="auto"/>
              <w:contextualSpacing/>
              <w:jc w:val="center"/>
              <w:rPr>
                <w:rFonts w:ascii="Times New Roman" w:hAnsi="Times New Roman" w:cs="Times New Roman"/>
                <w:sz w:val="24"/>
                <w:szCs w:val="24"/>
                <w:lang w:val="uk-UA" w:eastAsia="ar-SA"/>
              </w:rPr>
            </w:pPr>
            <w:r w:rsidRPr="00BE475F">
              <w:rPr>
                <w:rFonts w:ascii="Times New Roman" w:hAnsi="Times New Roman" w:cs="Times New Roman"/>
                <w:sz w:val="24"/>
                <w:szCs w:val="24"/>
                <w:lang w:val="uk-UA" w:eastAsia="ar-SA"/>
              </w:rPr>
              <w:t>  </w:t>
            </w:r>
          </w:p>
        </w:tc>
        <w:tc>
          <w:tcPr>
            <w:tcW w:w="4534" w:type="pct"/>
            <w:gridSpan w:val="15"/>
            <w:shd w:val="clear" w:color="auto" w:fill="auto"/>
            <w:vAlign w:val="center"/>
          </w:tcPr>
          <w:p w:rsidR="006F4B52" w:rsidRPr="00BE475F" w:rsidRDefault="006F4B52" w:rsidP="006F4B52">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включає також: </w:t>
            </w:r>
            <w:r w:rsidRPr="00BE475F">
              <w:rPr>
                <w:rFonts w:ascii="Times New Roman" w:eastAsia="Calibri" w:hAnsi="Times New Roman" w:cs="Times New Roman"/>
                <w:sz w:val="24"/>
                <w:szCs w:val="24"/>
                <w:lang w:val="uk-UA"/>
              </w:rPr>
              <w:br/>
              <w:t>- спарені або зблоковані будинки з окремими квартирами, що мають свій власний вхід з вулиці</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нежитлові сіль</w:t>
            </w:r>
            <w:r>
              <w:rPr>
                <w:rFonts w:ascii="Times New Roman" w:eastAsia="Calibri" w:hAnsi="Times New Roman" w:cs="Times New Roman"/>
                <w:sz w:val="24"/>
                <w:szCs w:val="24"/>
                <w:lang w:val="uk-UA"/>
              </w:rPr>
              <w:t>ськогосподарські будинки (1271)</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lastRenderedPageBreak/>
              <w:t>1110.1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одноквартирні масової забудови </w:t>
            </w:r>
          </w:p>
        </w:tc>
        <w:tc>
          <w:tcPr>
            <w:tcW w:w="522" w:type="pct"/>
            <w:gridSpan w:val="2"/>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0,500</w:t>
            </w:r>
          </w:p>
        </w:tc>
        <w:tc>
          <w:tcPr>
            <w:tcW w:w="435"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05"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1110.2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5"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05"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1110.3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садибного типу </w:t>
            </w:r>
          </w:p>
        </w:tc>
        <w:tc>
          <w:tcPr>
            <w:tcW w:w="522" w:type="pct"/>
            <w:gridSpan w:val="2"/>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5"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05"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1110.4</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дачні та садові </w:t>
            </w:r>
          </w:p>
        </w:tc>
        <w:tc>
          <w:tcPr>
            <w:tcW w:w="522" w:type="pct"/>
            <w:gridSpan w:val="2"/>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5"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05"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6F4B52" w:rsidRPr="00BE475F"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112</w:t>
            </w:r>
            <w:r w:rsidRPr="00BE475F">
              <w:rPr>
                <w:rFonts w:ascii="Times New Roman" w:eastAsia="Calibri" w:hAnsi="Times New Roman" w:cs="Times New Roman"/>
                <w:sz w:val="24"/>
                <w:szCs w:val="24"/>
                <w:lang w:val="uk-UA"/>
              </w:rPr>
              <w:t> </w:t>
            </w:r>
          </w:p>
        </w:tc>
        <w:tc>
          <w:tcPr>
            <w:tcW w:w="4534" w:type="pct"/>
            <w:gridSpan w:val="15"/>
            <w:shd w:val="clear" w:color="auto" w:fill="auto"/>
            <w:vAlign w:val="center"/>
          </w:tcPr>
          <w:p w:rsidR="006F4B52" w:rsidRPr="00BE475F" w:rsidRDefault="006F4B52" w:rsidP="006F4B52">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Будинки з двома та більше квартирами</w:t>
            </w:r>
          </w:p>
          <w:p w:rsidR="006F4B52" w:rsidRPr="00BE475F" w:rsidRDefault="006F4B52" w:rsidP="002753E5">
            <w:pPr>
              <w:spacing w:after="0" w:line="240" w:lineRule="auto"/>
              <w:contextualSpacing/>
              <w:jc w:val="center"/>
              <w:rPr>
                <w:rFonts w:ascii="Times New Roman" w:eastAsia="Calibri" w:hAnsi="Times New Roman" w:cs="Times New Roman"/>
                <w:sz w:val="24"/>
                <w:szCs w:val="24"/>
                <w:lang w:val="uk-UA"/>
              </w:rPr>
            </w:pPr>
          </w:p>
        </w:tc>
      </w:tr>
      <w:tr w:rsidR="006F4B52" w:rsidRPr="00BE475F"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1121</w:t>
            </w:r>
            <w:r w:rsidRPr="00BE475F">
              <w:rPr>
                <w:rFonts w:ascii="Times New Roman" w:eastAsia="Calibri" w:hAnsi="Times New Roman" w:cs="Times New Roman"/>
                <w:sz w:val="24"/>
                <w:szCs w:val="24"/>
                <w:lang w:val="uk-UA"/>
              </w:rPr>
              <w:t> </w:t>
            </w:r>
          </w:p>
        </w:tc>
        <w:tc>
          <w:tcPr>
            <w:tcW w:w="4534" w:type="pct"/>
            <w:gridSpan w:val="15"/>
            <w:shd w:val="clear" w:color="auto" w:fill="auto"/>
            <w:vAlign w:val="center"/>
          </w:tcPr>
          <w:p w:rsidR="006F4B52" w:rsidRPr="00BE475F" w:rsidRDefault="006F4B52" w:rsidP="00201D67">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Будинки з двома квартирами</w:t>
            </w:r>
          </w:p>
        </w:tc>
      </w:tr>
      <w:tr w:rsidR="006F4B52" w:rsidRPr="00161403"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34" w:type="pct"/>
            <w:gridSpan w:val="15"/>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відокремлені, спарені або зблоковані будинки з двома квартирами</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спарені або зблоковані будинки з окремими квартирами, що мають свій власний вхід з вулиці (1110) </w:t>
            </w:r>
          </w:p>
          <w:p w:rsidR="006F4B52" w:rsidRPr="00BE475F" w:rsidRDefault="006F4B52" w:rsidP="006F4B52">
            <w:pPr>
              <w:spacing w:after="0" w:line="240" w:lineRule="auto"/>
              <w:contextualSpacing/>
              <w:rPr>
                <w:rFonts w:ascii="Times New Roman" w:eastAsia="Calibri" w:hAnsi="Times New Roman" w:cs="Times New Roman"/>
                <w:sz w:val="24"/>
                <w:szCs w:val="24"/>
                <w:lang w:val="uk-UA"/>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1121.1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двоквартирні масової забудови </w:t>
            </w:r>
          </w:p>
        </w:tc>
        <w:tc>
          <w:tcPr>
            <w:tcW w:w="522" w:type="pct"/>
            <w:gridSpan w:val="2"/>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5"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05"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1121.2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5"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05"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6F4B52" w:rsidRPr="00BE475F"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1122</w:t>
            </w:r>
            <w:r w:rsidRPr="00BE475F">
              <w:rPr>
                <w:rFonts w:ascii="Times New Roman" w:eastAsia="Calibri" w:hAnsi="Times New Roman" w:cs="Times New Roman"/>
                <w:sz w:val="24"/>
                <w:szCs w:val="24"/>
                <w:lang w:val="uk-UA"/>
              </w:rPr>
              <w:t> </w:t>
            </w:r>
          </w:p>
        </w:tc>
        <w:tc>
          <w:tcPr>
            <w:tcW w:w="4534" w:type="pct"/>
            <w:gridSpan w:val="15"/>
            <w:shd w:val="clear" w:color="auto" w:fill="auto"/>
            <w:vAlign w:val="center"/>
          </w:tcPr>
          <w:p w:rsidR="006F4B52" w:rsidRPr="00BE475F" w:rsidRDefault="006F4B52" w:rsidP="00201D67">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Будинки з трьома та більше квартирами</w:t>
            </w:r>
          </w:p>
        </w:tc>
      </w:tr>
      <w:tr w:rsidR="006F4B52" w:rsidRPr="00BE475F"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34" w:type="pct"/>
            <w:gridSpan w:val="15"/>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інші житлові будинки з трьома та більше квартирами</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не включає:</w:t>
            </w:r>
            <w:r w:rsidRPr="00BE475F">
              <w:rPr>
                <w:rFonts w:ascii="Times New Roman" w:eastAsia="Calibri" w:hAnsi="Times New Roman" w:cs="Times New Roman"/>
                <w:sz w:val="24"/>
                <w:szCs w:val="24"/>
                <w:lang w:val="uk-UA"/>
              </w:rPr>
              <w:br/>
              <w:t xml:space="preserve">- гуртожитки (1130) </w:t>
            </w:r>
            <w:r w:rsidRPr="00BE475F">
              <w:rPr>
                <w:rFonts w:ascii="Times New Roman" w:eastAsia="Calibri" w:hAnsi="Times New Roman" w:cs="Times New Roman"/>
                <w:sz w:val="24"/>
                <w:szCs w:val="24"/>
                <w:lang w:val="uk-UA"/>
              </w:rPr>
              <w:br/>
              <w:t xml:space="preserve">- готелі (1211) </w:t>
            </w:r>
            <w:r w:rsidRPr="00BE475F">
              <w:rPr>
                <w:rFonts w:ascii="Times New Roman" w:eastAsia="Calibri" w:hAnsi="Times New Roman" w:cs="Times New Roman"/>
                <w:sz w:val="24"/>
                <w:szCs w:val="24"/>
                <w:lang w:val="uk-UA"/>
              </w:rPr>
              <w:br/>
              <w:t>- туристичні бази, табори та будинки відпочинку (1212) </w:t>
            </w:r>
          </w:p>
          <w:p w:rsidR="006F4B52" w:rsidRPr="00BE475F" w:rsidRDefault="006F4B52"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1122.1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багатоквартирні масової забудови </w:t>
            </w:r>
          </w:p>
        </w:tc>
        <w:tc>
          <w:tcPr>
            <w:tcW w:w="522" w:type="pct"/>
            <w:gridSpan w:val="2"/>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5"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05"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1122.2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5"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05"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1122.3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житлові готельного типу </w:t>
            </w:r>
          </w:p>
        </w:tc>
        <w:tc>
          <w:tcPr>
            <w:tcW w:w="522" w:type="pct"/>
            <w:gridSpan w:val="2"/>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5"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05"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8"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6F4B52" w:rsidRPr="00BE475F"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113</w:t>
            </w:r>
            <w:r w:rsidRPr="00BE475F">
              <w:rPr>
                <w:rFonts w:ascii="Times New Roman" w:eastAsia="Calibri" w:hAnsi="Times New Roman" w:cs="Times New Roman"/>
                <w:sz w:val="24"/>
                <w:szCs w:val="24"/>
                <w:lang w:val="uk-UA"/>
              </w:rPr>
              <w:t> </w:t>
            </w:r>
          </w:p>
        </w:tc>
        <w:tc>
          <w:tcPr>
            <w:tcW w:w="4534" w:type="pct"/>
            <w:gridSpan w:val="15"/>
            <w:shd w:val="clear" w:color="auto" w:fill="auto"/>
            <w:vAlign w:val="center"/>
          </w:tcPr>
          <w:p w:rsidR="006F4B52" w:rsidRPr="00BE475F" w:rsidRDefault="006F4B52" w:rsidP="00201D67">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Гуртожитки</w:t>
            </w:r>
          </w:p>
        </w:tc>
      </w:tr>
      <w:tr w:rsidR="006F4B52" w:rsidRPr="00BE475F" w:rsidTr="00201D67">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34" w:type="pct"/>
            <w:gridSpan w:val="15"/>
            <w:shd w:val="clear" w:color="auto" w:fill="auto"/>
            <w:vAlign w:val="center"/>
          </w:tcPr>
          <w:p w:rsidR="006F4B52" w:rsidRPr="00BE475F" w:rsidRDefault="006F4B52" w:rsidP="00201D67">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xml:space="preserve">- лікарні, клініки (1264) </w:t>
            </w:r>
            <w:r w:rsidRPr="00BE475F">
              <w:rPr>
                <w:rFonts w:ascii="Times New Roman" w:eastAsia="Calibri" w:hAnsi="Times New Roman" w:cs="Times New Roman"/>
                <w:sz w:val="24"/>
                <w:szCs w:val="24"/>
                <w:lang w:val="uk-UA"/>
              </w:rPr>
              <w:br/>
              <w:t>- в'язниці, казарми (1274) </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1130.1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Гуртожитки для робітників та службовців </w:t>
            </w:r>
          </w:p>
        </w:tc>
        <w:tc>
          <w:tcPr>
            <w:tcW w:w="2772" w:type="pct"/>
            <w:gridSpan w:val="14"/>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Звільнені від оподаткування </w:t>
            </w:r>
            <w:r w:rsidRPr="00BE475F">
              <w:rPr>
                <w:rFonts w:ascii="Times New Roman" w:eastAsia="Calibri" w:hAnsi="Times New Roman" w:cs="Times New Roman"/>
                <w:sz w:val="24"/>
                <w:szCs w:val="24"/>
                <w:lang w:val="uk-UA"/>
              </w:rPr>
              <w:br/>
            </w:r>
            <w:r w:rsidRPr="00211A80">
              <w:rPr>
                <w:rFonts w:ascii="Times New Roman" w:eastAsia="Calibri" w:hAnsi="Times New Roman" w:cs="Times New Roman"/>
                <w:sz w:val="24"/>
                <w:szCs w:val="24"/>
                <w:lang w:val="uk-UA"/>
              </w:rPr>
              <w:t>(пп. 266.2.2 г)</w:t>
            </w:r>
            <w:r w:rsidRPr="00BE475F">
              <w:rPr>
                <w:rFonts w:ascii="Times New Roman" w:eastAsia="Calibri" w:hAnsi="Times New Roman" w:cs="Times New Roman"/>
                <w:sz w:val="24"/>
                <w:szCs w:val="24"/>
                <w:lang w:val="uk-UA"/>
              </w:rPr>
              <w:t xml:space="preserve"> п. 266.2 ст. 266 ПКУ)</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1130.2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Гуртожитки для студентів вищих навчальних закладів </w:t>
            </w:r>
          </w:p>
        </w:tc>
        <w:tc>
          <w:tcPr>
            <w:tcW w:w="2772" w:type="pct"/>
            <w:gridSpan w:val="14"/>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Звільнені від оподаткування </w:t>
            </w:r>
            <w:r w:rsidRPr="00BE475F">
              <w:rPr>
                <w:rFonts w:ascii="Times New Roman" w:eastAsia="Calibri" w:hAnsi="Times New Roman" w:cs="Times New Roman"/>
                <w:sz w:val="24"/>
                <w:szCs w:val="24"/>
                <w:lang w:val="uk-UA"/>
              </w:rPr>
              <w:br/>
              <w:t>(пп. 266.2.2 г) п. 266.2 ст. 266 ПКУ)</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1130.3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Гуртожитки для учнів навчальних закладів </w:t>
            </w:r>
          </w:p>
        </w:tc>
        <w:tc>
          <w:tcPr>
            <w:tcW w:w="2772" w:type="pct"/>
            <w:gridSpan w:val="14"/>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Звільнені від оподаткування </w:t>
            </w:r>
            <w:r w:rsidRPr="00BE475F">
              <w:rPr>
                <w:rFonts w:ascii="Times New Roman" w:eastAsia="Calibri" w:hAnsi="Times New Roman" w:cs="Times New Roman"/>
                <w:sz w:val="24"/>
                <w:szCs w:val="24"/>
                <w:lang w:val="uk-UA"/>
              </w:rPr>
              <w:br/>
              <w:t>(пп. 266.2.2 г) п. 266.2 ст. 266 ПКУ)</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lastRenderedPageBreak/>
              <w:t>1130.4</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Будинки-інтернати для людей похилого віку та інвалідів </w:t>
            </w:r>
          </w:p>
        </w:tc>
        <w:tc>
          <w:tcPr>
            <w:tcW w:w="2772" w:type="pct"/>
            <w:gridSpan w:val="14"/>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Звільнені від оподаткування </w:t>
            </w:r>
            <w:r w:rsidRPr="00BE475F">
              <w:rPr>
                <w:rFonts w:ascii="Times New Roman" w:eastAsia="Calibri" w:hAnsi="Times New Roman" w:cs="Times New Roman"/>
                <w:sz w:val="24"/>
                <w:szCs w:val="24"/>
                <w:lang w:val="uk-UA"/>
              </w:rPr>
              <w:br/>
              <w:t>(пп. 266.2.2 г) п. 266.2 ст. 266 ПКУ)</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1130.5</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дитини та сирітські будинки </w:t>
            </w:r>
          </w:p>
        </w:tc>
        <w:tc>
          <w:tcPr>
            <w:tcW w:w="2772" w:type="pct"/>
            <w:gridSpan w:val="14"/>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Звільнені від оподаткування </w:t>
            </w:r>
            <w:r w:rsidRPr="00BE475F">
              <w:rPr>
                <w:rFonts w:ascii="Times New Roman" w:eastAsia="Calibri" w:hAnsi="Times New Roman" w:cs="Times New Roman"/>
                <w:sz w:val="24"/>
                <w:szCs w:val="24"/>
                <w:lang w:val="uk-UA"/>
              </w:rPr>
              <w:br/>
              <w:t>(пп. 266.2.2 г) п. 266.2 ст. 266 ПКУ)</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1130.6</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для біженців, притулки для бездомних </w:t>
            </w:r>
          </w:p>
        </w:tc>
        <w:tc>
          <w:tcPr>
            <w:tcW w:w="2772" w:type="pct"/>
            <w:gridSpan w:val="14"/>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Звільнені від оподаткування </w:t>
            </w:r>
            <w:r w:rsidRPr="00BE475F">
              <w:rPr>
                <w:rFonts w:ascii="Times New Roman" w:eastAsia="Calibri" w:hAnsi="Times New Roman" w:cs="Times New Roman"/>
                <w:sz w:val="24"/>
                <w:szCs w:val="24"/>
                <w:lang w:val="uk-UA"/>
              </w:rPr>
              <w:br/>
              <w:t>(пп. 266.2.2 г) п. 266.2 ст. 266 ПКУ)</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1130.9</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Будинки для колективного проживання інші </w:t>
            </w:r>
          </w:p>
        </w:tc>
        <w:tc>
          <w:tcPr>
            <w:tcW w:w="2772" w:type="pct"/>
            <w:gridSpan w:val="14"/>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Звільнені від оподаткування </w:t>
            </w:r>
            <w:r w:rsidRPr="00BE475F">
              <w:rPr>
                <w:rFonts w:ascii="Times New Roman" w:eastAsia="Calibri" w:hAnsi="Times New Roman" w:cs="Times New Roman"/>
                <w:sz w:val="24"/>
                <w:szCs w:val="24"/>
                <w:lang w:val="uk-UA"/>
              </w:rPr>
              <w:br/>
              <w:t>(пп. 266.2.2 г) п. 266.2 ст. 266 ПКУ)</w:t>
            </w:r>
          </w:p>
        </w:tc>
      </w:tr>
      <w:tr w:rsidR="006F4B52" w:rsidRPr="00BE475F" w:rsidTr="00201D67">
        <w:trPr>
          <w:gridAfter w:val="1"/>
          <w:wAfter w:w="16" w:type="pct"/>
        </w:trPr>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12 </w:t>
            </w:r>
          </w:p>
        </w:tc>
        <w:tc>
          <w:tcPr>
            <w:tcW w:w="4518" w:type="pct"/>
            <w:gridSpan w:val="14"/>
            <w:shd w:val="clear" w:color="auto" w:fill="auto"/>
            <w:vAlign w:val="center"/>
          </w:tcPr>
          <w:p w:rsidR="006F4B52" w:rsidRPr="00201D67" w:rsidRDefault="006F4B52" w:rsidP="00201D67">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нежитлові</w:t>
            </w:r>
          </w:p>
        </w:tc>
      </w:tr>
      <w:tr w:rsidR="006F4B52" w:rsidRPr="00BE475F" w:rsidTr="00201D67">
        <w:trPr>
          <w:gridAfter w:val="1"/>
          <w:wAfter w:w="16" w:type="pct"/>
        </w:trPr>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121 </w:t>
            </w:r>
          </w:p>
        </w:tc>
        <w:tc>
          <w:tcPr>
            <w:tcW w:w="4518" w:type="pct"/>
            <w:gridSpan w:val="14"/>
            <w:shd w:val="clear" w:color="auto" w:fill="auto"/>
            <w:vAlign w:val="center"/>
          </w:tcPr>
          <w:p w:rsidR="006F4B52" w:rsidRPr="00BE475F" w:rsidRDefault="006F4B52" w:rsidP="00C66C88">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Готелі, ресторани та подібні будівлі</w:t>
            </w:r>
          </w:p>
          <w:p w:rsidR="006F4B52" w:rsidRPr="00BE475F" w:rsidRDefault="006F4B52" w:rsidP="00C66C88">
            <w:pPr>
              <w:spacing w:after="0" w:line="240" w:lineRule="auto"/>
              <w:contextualSpacing/>
              <w:jc w:val="center"/>
              <w:rPr>
                <w:rFonts w:ascii="Times New Roman" w:eastAsia="Calibri" w:hAnsi="Times New Roman" w:cs="Times New Roman"/>
                <w:sz w:val="24"/>
                <w:szCs w:val="24"/>
                <w:lang w:val="uk-UA"/>
              </w:rPr>
            </w:pPr>
          </w:p>
        </w:tc>
      </w:tr>
      <w:tr w:rsidR="006F4B52" w:rsidRPr="00BE475F" w:rsidTr="00201D67">
        <w:trPr>
          <w:gridAfter w:val="1"/>
          <w:wAfter w:w="16" w:type="pct"/>
        </w:trPr>
        <w:tc>
          <w:tcPr>
            <w:tcW w:w="466" w:type="pct"/>
            <w:shd w:val="clear" w:color="auto" w:fill="auto"/>
            <w:vAlign w:val="center"/>
          </w:tcPr>
          <w:p w:rsidR="006F4B52" w:rsidRPr="00BE475F" w:rsidRDefault="006F4B52"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1211 </w:t>
            </w:r>
          </w:p>
        </w:tc>
        <w:tc>
          <w:tcPr>
            <w:tcW w:w="4518" w:type="pct"/>
            <w:gridSpan w:val="14"/>
            <w:shd w:val="clear" w:color="auto" w:fill="auto"/>
            <w:vAlign w:val="center"/>
          </w:tcPr>
          <w:p w:rsidR="006F4B52" w:rsidRPr="00201D67" w:rsidRDefault="006F4B52" w:rsidP="00201D67">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готельні</w:t>
            </w:r>
          </w:p>
        </w:tc>
      </w:tr>
      <w:tr w:rsidR="00C66C88" w:rsidRPr="00161403" w:rsidTr="00201D67">
        <w:trPr>
          <w:gridAfter w:val="1"/>
          <w:wAfter w:w="16" w:type="pct"/>
        </w:trPr>
        <w:tc>
          <w:tcPr>
            <w:tcW w:w="466" w:type="pct"/>
            <w:shd w:val="clear" w:color="auto" w:fill="auto"/>
            <w:vAlign w:val="center"/>
          </w:tcPr>
          <w:p w:rsidR="00C66C88" w:rsidRPr="00BE475F" w:rsidRDefault="00C66C88"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8" w:type="pct"/>
            <w:gridSpan w:val="14"/>
            <w:shd w:val="clear" w:color="auto" w:fill="auto"/>
            <w:vAlign w:val="center"/>
          </w:tcPr>
          <w:p w:rsidR="00C66C88" w:rsidRPr="00BE475F" w:rsidRDefault="00C66C88"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готелі, мотелі, кемпінги, пансіонати та подібні заклади з надання житла з рестораном або без нього</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включає також:</w:t>
            </w:r>
            <w:r w:rsidRPr="00BE475F">
              <w:rPr>
                <w:rFonts w:ascii="Times New Roman" w:eastAsia="Calibri" w:hAnsi="Times New Roman" w:cs="Times New Roman"/>
                <w:sz w:val="24"/>
                <w:szCs w:val="24"/>
                <w:lang w:val="uk-UA"/>
              </w:rPr>
              <w:br/>
              <w:t>- окремі ресторани та бари</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xml:space="preserve">- ресторани в житлових будинках (1122) </w:t>
            </w:r>
            <w:r w:rsidRPr="00BE475F">
              <w:rPr>
                <w:rFonts w:ascii="Times New Roman" w:eastAsia="Calibri" w:hAnsi="Times New Roman" w:cs="Times New Roman"/>
                <w:sz w:val="24"/>
                <w:szCs w:val="24"/>
                <w:lang w:val="uk-UA"/>
              </w:rPr>
              <w:br/>
              <w:t xml:space="preserve">- туристичні бази, гірські притулки, табори для відпочинку, будинки відпочинку (1212) </w:t>
            </w:r>
            <w:r w:rsidRPr="00BE475F">
              <w:rPr>
                <w:rFonts w:ascii="Times New Roman" w:eastAsia="Calibri" w:hAnsi="Times New Roman" w:cs="Times New Roman"/>
                <w:sz w:val="24"/>
                <w:szCs w:val="24"/>
                <w:lang w:val="uk-UA"/>
              </w:rPr>
              <w:br/>
              <w:t>- ресторани в торгових центрах (1230) </w:t>
            </w:r>
          </w:p>
          <w:p w:rsidR="00C66C88" w:rsidRPr="00BE475F" w:rsidRDefault="00C66C88" w:rsidP="00C66C88">
            <w:pPr>
              <w:spacing w:after="0" w:line="240" w:lineRule="auto"/>
              <w:contextualSpacing/>
              <w:rPr>
                <w:rFonts w:ascii="Times New Roman" w:eastAsia="Calibri" w:hAnsi="Times New Roman" w:cs="Times New Roman"/>
                <w:sz w:val="24"/>
                <w:szCs w:val="24"/>
                <w:lang w:val="uk-UA"/>
              </w:rPr>
            </w:pP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1211.1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Готелі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1211.2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Мотелі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1211.3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Кемпінги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1211.4</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Пансіонати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1211.5</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Ресторани та бари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C66C88" w:rsidRPr="00BE475F" w:rsidTr="00201D67">
        <w:trPr>
          <w:gridAfter w:val="1"/>
          <w:wAfter w:w="16" w:type="pct"/>
        </w:trPr>
        <w:tc>
          <w:tcPr>
            <w:tcW w:w="466" w:type="pct"/>
            <w:shd w:val="clear" w:color="auto" w:fill="auto"/>
            <w:vAlign w:val="center"/>
          </w:tcPr>
          <w:p w:rsidR="00C66C88" w:rsidRPr="00BE475F" w:rsidRDefault="00C66C88"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1212 </w:t>
            </w:r>
          </w:p>
        </w:tc>
        <w:tc>
          <w:tcPr>
            <w:tcW w:w="4518" w:type="pct"/>
            <w:gridSpan w:val="14"/>
            <w:shd w:val="clear" w:color="auto" w:fill="auto"/>
            <w:vAlign w:val="center"/>
          </w:tcPr>
          <w:p w:rsidR="00C66C88" w:rsidRPr="00BE475F" w:rsidRDefault="00C66C88" w:rsidP="00E85FF6">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Інші будівлі для тимчасового проживання</w:t>
            </w:r>
          </w:p>
          <w:p w:rsidR="00C66C88" w:rsidRPr="00BE475F" w:rsidRDefault="00C66C88" w:rsidP="002753E5">
            <w:pPr>
              <w:spacing w:after="0" w:line="240" w:lineRule="auto"/>
              <w:contextualSpacing/>
              <w:jc w:val="center"/>
              <w:rPr>
                <w:rFonts w:ascii="Times New Roman" w:eastAsia="Calibri" w:hAnsi="Times New Roman" w:cs="Times New Roman"/>
                <w:sz w:val="24"/>
                <w:szCs w:val="24"/>
                <w:lang w:val="uk-UA"/>
              </w:rPr>
            </w:pPr>
          </w:p>
        </w:tc>
      </w:tr>
      <w:tr w:rsidR="00E85FF6" w:rsidRPr="00161403"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8" w:type="pct"/>
            <w:gridSpan w:val="14"/>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xml:space="preserve">- готелі та подібні заклади з надання житла (1211) </w:t>
            </w:r>
            <w:r w:rsidRPr="00BE475F">
              <w:rPr>
                <w:rFonts w:ascii="Times New Roman" w:eastAsia="Calibri" w:hAnsi="Times New Roman" w:cs="Times New Roman"/>
                <w:sz w:val="24"/>
                <w:szCs w:val="24"/>
                <w:lang w:val="uk-UA"/>
              </w:rPr>
              <w:br/>
              <w:t>- парки для дозвілля та розваг (2412) </w:t>
            </w:r>
          </w:p>
          <w:p w:rsidR="00E85FF6" w:rsidRPr="00BE475F" w:rsidRDefault="00E85FF6" w:rsidP="00E85FF6">
            <w:pPr>
              <w:spacing w:after="0" w:line="240" w:lineRule="auto"/>
              <w:contextualSpacing/>
              <w:rPr>
                <w:rFonts w:ascii="Times New Roman" w:eastAsia="Calibri" w:hAnsi="Times New Roman" w:cs="Times New Roman"/>
                <w:sz w:val="24"/>
                <w:szCs w:val="24"/>
                <w:lang w:val="uk-UA"/>
              </w:rPr>
            </w:pP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1212.1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Туристичні бази та гірські притулки </w:t>
            </w:r>
          </w:p>
        </w:tc>
        <w:tc>
          <w:tcPr>
            <w:tcW w:w="484" w:type="pct"/>
            <w:shd w:val="clear" w:color="auto" w:fill="auto"/>
          </w:tcPr>
          <w:p w:rsidR="003308E1" w:rsidRPr="00BE475F" w:rsidRDefault="001D56C4" w:rsidP="002753E5">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1212.2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Дитячі та сімейні табори відпочинку</w:t>
            </w:r>
            <w:r w:rsidRPr="00BE475F">
              <w:rPr>
                <w:rFonts w:ascii="Times New Roman" w:eastAsia="Calibri" w:hAnsi="Times New Roman" w:cs="Times New Roman"/>
                <w:sz w:val="24"/>
                <w:szCs w:val="24"/>
                <w:vertAlign w:val="superscript"/>
                <w:lang w:val="uk-UA"/>
              </w:rPr>
              <w:t> </w:t>
            </w:r>
          </w:p>
        </w:tc>
        <w:tc>
          <w:tcPr>
            <w:tcW w:w="484" w:type="pct"/>
            <w:shd w:val="clear" w:color="auto" w:fill="auto"/>
          </w:tcPr>
          <w:p w:rsidR="003308E1" w:rsidRPr="00BE475F" w:rsidRDefault="001D56C4" w:rsidP="002753E5">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1212.3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Центри та будинки відпочинку </w:t>
            </w:r>
          </w:p>
        </w:tc>
        <w:tc>
          <w:tcPr>
            <w:tcW w:w="484" w:type="pct"/>
            <w:shd w:val="clear" w:color="auto" w:fill="auto"/>
          </w:tcPr>
          <w:p w:rsidR="003308E1" w:rsidRPr="00BE475F" w:rsidRDefault="001D56C4" w:rsidP="002753E5">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1212.9</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Інші будівлі для тимчасового проживання, не класифіковані раніше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122 </w:t>
            </w:r>
          </w:p>
        </w:tc>
        <w:tc>
          <w:tcPr>
            <w:tcW w:w="4518" w:type="pct"/>
            <w:gridSpan w:val="14"/>
            <w:shd w:val="clear" w:color="auto" w:fill="auto"/>
            <w:vAlign w:val="center"/>
          </w:tcPr>
          <w:p w:rsidR="00E85FF6" w:rsidRPr="00BE475F" w:rsidRDefault="00E85FF6" w:rsidP="00E85FF6">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офісні</w:t>
            </w:r>
          </w:p>
          <w:p w:rsidR="00E85FF6" w:rsidRPr="00BE475F" w:rsidRDefault="00E85FF6" w:rsidP="00E85FF6">
            <w:pPr>
              <w:spacing w:after="0" w:line="240" w:lineRule="auto"/>
              <w:contextualSpacing/>
              <w:jc w:val="center"/>
              <w:rPr>
                <w:rFonts w:ascii="Times New Roman" w:eastAsia="Calibri" w:hAnsi="Times New Roman" w:cs="Times New Roman"/>
                <w:sz w:val="24"/>
                <w:szCs w:val="24"/>
                <w:lang w:val="uk-UA"/>
              </w:rPr>
            </w:pP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1220 </w:t>
            </w:r>
          </w:p>
        </w:tc>
        <w:tc>
          <w:tcPr>
            <w:tcW w:w="4518" w:type="pct"/>
            <w:gridSpan w:val="14"/>
            <w:shd w:val="clear" w:color="auto" w:fill="auto"/>
            <w:vAlign w:val="center"/>
          </w:tcPr>
          <w:p w:rsidR="00E85FF6" w:rsidRPr="00201D67" w:rsidRDefault="00E85FF6" w:rsidP="00201D67">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офісні</w:t>
            </w: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8" w:type="pct"/>
            <w:gridSpan w:val="14"/>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xml:space="preserve">- будівлі, що використовуються як приміщення для конторських та адміністративних цілей, в тому числі для промислових підприємств, банків, </w:t>
            </w:r>
            <w:r w:rsidRPr="00BE475F">
              <w:rPr>
                <w:rFonts w:ascii="Times New Roman" w:eastAsia="Calibri" w:hAnsi="Times New Roman" w:cs="Times New Roman"/>
                <w:sz w:val="24"/>
                <w:szCs w:val="24"/>
                <w:lang w:val="uk-UA"/>
              </w:rPr>
              <w:lastRenderedPageBreak/>
              <w:t>поштових відділень, органів місцевого управління, урядових та відомчих департаментів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включає також: </w:t>
            </w:r>
            <w:r w:rsidRPr="00BE475F">
              <w:rPr>
                <w:rFonts w:ascii="Times New Roman" w:eastAsia="Calibri" w:hAnsi="Times New Roman" w:cs="Times New Roman"/>
                <w:sz w:val="24"/>
                <w:szCs w:val="24"/>
                <w:lang w:val="uk-UA"/>
              </w:rPr>
              <w:br/>
              <w:t>- центри для з'їздів та конференцій, будівлі органів правосуддя, парламентські будівлі</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офіси в будівлях, що призначені (використовуються), головним чином, для інших цілей </w:t>
            </w:r>
          </w:p>
          <w:p w:rsidR="00E85FF6" w:rsidRPr="00BE475F" w:rsidRDefault="00E85FF6"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lastRenderedPageBreak/>
              <w:t>1220.1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органів</w:t>
            </w:r>
            <w:proofErr w:type="spellEnd"/>
            <w:r w:rsidRPr="00BE475F">
              <w:rPr>
                <w:rFonts w:ascii="Times New Roman" w:eastAsia="Calibri" w:hAnsi="Times New Roman" w:cs="Times New Roman"/>
                <w:sz w:val="24"/>
                <w:szCs w:val="24"/>
              </w:rPr>
              <w:t xml:space="preserve"> державного та </w:t>
            </w:r>
            <w:proofErr w:type="spellStart"/>
            <w:r w:rsidRPr="00BE475F">
              <w:rPr>
                <w:rFonts w:ascii="Times New Roman" w:eastAsia="Calibri" w:hAnsi="Times New Roman" w:cs="Times New Roman"/>
                <w:sz w:val="24"/>
                <w:szCs w:val="24"/>
              </w:rPr>
              <w:t>місцевого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управління</w:t>
            </w:r>
            <w:proofErr w:type="spellEnd"/>
          </w:p>
        </w:tc>
        <w:tc>
          <w:tcPr>
            <w:tcW w:w="2772" w:type="pct"/>
            <w:gridSpan w:val="14"/>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Звільнені від оподаткування </w:t>
            </w:r>
            <w:r w:rsidRPr="00BE475F">
              <w:rPr>
                <w:rFonts w:ascii="Times New Roman" w:eastAsia="Calibri" w:hAnsi="Times New Roman" w:cs="Times New Roman"/>
                <w:sz w:val="24"/>
                <w:szCs w:val="24"/>
                <w:lang w:val="uk-UA"/>
              </w:rPr>
              <w:br/>
            </w:r>
            <w:r w:rsidRPr="00211A80">
              <w:rPr>
                <w:rFonts w:ascii="Times New Roman" w:eastAsia="Calibri" w:hAnsi="Times New Roman" w:cs="Times New Roman"/>
                <w:sz w:val="24"/>
                <w:szCs w:val="24"/>
                <w:lang w:val="uk-UA"/>
              </w:rPr>
              <w:t>(пп. 266.2.2 а) п</w:t>
            </w:r>
            <w:r w:rsidRPr="00BE475F">
              <w:rPr>
                <w:rFonts w:ascii="Times New Roman" w:eastAsia="Calibri" w:hAnsi="Times New Roman" w:cs="Times New Roman"/>
                <w:sz w:val="24"/>
                <w:szCs w:val="24"/>
                <w:lang w:val="uk-UA"/>
              </w:rPr>
              <w:t>. 266.2 ст. 266 ПКУ)</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1220.2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фінансового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обслуговування</w:t>
            </w:r>
            <w:proofErr w:type="spellEnd"/>
            <w:r w:rsidRPr="00BE475F">
              <w:rPr>
                <w:rFonts w:ascii="Times New Roman" w:eastAsia="Calibri" w:hAnsi="Times New Roman" w:cs="Times New Roman"/>
                <w:sz w:val="24"/>
                <w:szCs w:val="24"/>
              </w:rPr>
              <w:t>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1220.3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органів</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правосуддя</w:t>
            </w:r>
            <w:proofErr w:type="spellEnd"/>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1220.4</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закордонних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представництв</w:t>
            </w:r>
            <w:proofErr w:type="spellEnd"/>
            <w:r w:rsidRPr="00BE475F">
              <w:rPr>
                <w:rFonts w:ascii="Times New Roman" w:eastAsia="Calibri" w:hAnsi="Times New Roman" w:cs="Times New Roman"/>
                <w:sz w:val="24"/>
                <w:szCs w:val="24"/>
              </w:rPr>
              <w:t>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1220.5</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Адміністративно-побутові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промислових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підприємств</w:t>
            </w:r>
            <w:proofErr w:type="spellEnd"/>
            <w:r w:rsidRPr="00BE475F">
              <w:rPr>
                <w:rFonts w:ascii="Times New Roman" w:eastAsia="Calibri" w:hAnsi="Times New Roman" w:cs="Times New Roman"/>
                <w:sz w:val="24"/>
                <w:szCs w:val="24"/>
              </w:rPr>
              <w:t> </w:t>
            </w:r>
          </w:p>
        </w:tc>
        <w:tc>
          <w:tcPr>
            <w:tcW w:w="484" w:type="pct"/>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1220.9</w:t>
            </w:r>
          </w:p>
        </w:tc>
        <w:tc>
          <w:tcPr>
            <w:tcW w:w="1762" w:type="pct"/>
            <w:shd w:val="clear" w:color="auto" w:fill="auto"/>
            <w:vAlign w:val="center"/>
          </w:tcPr>
          <w:p w:rsidR="003308E1" w:rsidRDefault="003308E1" w:rsidP="002753E5">
            <w:pPr>
              <w:spacing w:after="0" w:line="240" w:lineRule="auto"/>
              <w:contextualSpacing/>
              <w:rPr>
                <w:rFonts w:ascii="Times New Roman" w:eastAsia="Calibri" w:hAnsi="Times New Roman" w:cs="Times New Roman"/>
                <w:sz w:val="24"/>
                <w:szCs w:val="24"/>
                <w:lang w:val="uk-UA"/>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для </w:t>
            </w:r>
            <w:proofErr w:type="spellStart"/>
            <w:r w:rsidRPr="00BE475F">
              <w:rPr>
                <w:rFonts w:ascii="Times New Roman" w:eastAsia="Calibri" w:hAnsi="Times New Roman" w:cs="Times New Roman"/>
                <w:sz w:val="24"/>
                <w:szCs w:val="24"/>
              </w:rPr>
              <w:t>конторських</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адміністративних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цілей</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інші</w:t>
            </w:r>
            <w:proofErr w:type="spellEnd"/>
            <w:r w:rsidRPr="00BE475F">
              <w:rPr>
                <w:rFonts w:ascii="Times New Roman" w:eastAsia="Calibri" w:hAnsi="Times New Roman" w:cs="Times New Roman"/>
                <w:sz w:val="24"/>
                <w:szCs w:val="24"/>
              </w:rPr>
              <w:t> </w:t>
            </w:r>
          </w:p>
          <w:p w:rsidR="00201D67" w:rsidRPr="00201D67" w:rsidRDefault="00201D67" w:rsidP="002753E5">
            <w:pPr>
              <w:spacing w:after="0" w:line="240" w:lineRule="auto"/>
              <w:contextualSpacing/>
              <w:rPr>
                <w:rFonts w:ascii="Times New Roman" w:eastAsia="Calibri" w:hAnsi="Times New Roman" w:cs="Times New Roman"/>
                <w:sz w:val="24"/>
                <w:szCs w:val="24"/>
                <w:lang w:val="uk-UA"/>
              </w:rPr>
            </w:pPr>
          </w:p>
        </w:tc>
        <w:tc>
          <w:tcPr>
            <w:tcW w:w="484" w:type="pct"/>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b/>
                <w:sz w:val="24"/>
                <w:szCs w:val="24"/>
              </w:rPr>
            </w:pPr>
            <w:r w:rsidRPr="00BE475F">
              <w:rPr>
                <w:rFonts w:ascii="Times New Roman" w:eastAsia="Calibri" w:hAnsi="Times New Roman" w:cs="Times New Roman"/>
                <w:b/>
                <w:sz w:val="24"/>
                <w:szCs w:val="24"/>
              </w:rPr>
              <w:t>123 </w:t>
            </w:r>
          </w:p>
        </w:tc>
        <w:tc>
          <w:tcPr>
            <w:tcW w:w="4518" w:type="pct"/>
            <w:gridSpan w:val="14"/>
            <w:shd w:val="clear" w:color="auto" w:fill="auto"/>
            <w:vAlign w:val="center"/>
          </w:tcPr>
          <w:p w:rsidR="00E85FF6" w:rsidRPr="00BE475F" w:rsidRDefault="00E85FF6" w:rsidP="00E85FF6">
            <w:pPr>
              <w:spacing w:after="0" w:line="240" w:lineRule="auto"/>
              <w:contextualSpacing/>
              <w:jc w:val="center"/>
              <w:rPr>
                <w:rFonts w:ascii="Times New Roman" w:eastAsia="Calibri" w:hAnsi="Times New Roman" w:cs="Times New Roman"/>
                <w:b/>
                <w:sz w:val="24"/>
                <w:szCs w:val="24"/>
              </w:rPr>
            </w:pPr>
            <w:proofErr w:type="spellStart"/>
            <w:r w:rsidRPr="00BE475F">
              <w:rPr>
                <w:rFonts w:ascii="Times New Roman" w:eastAsia="Calibri" w:hAnsi="Times New Roman" w:cs="Times New Roman"/>
                <w:b/>
                <w:sz w:val="24"/>
                <w:szCs w:val="24"/>
              </w:rPr>
              <w:t>Будівлі</w:t>
            </w:r>
            <w:proofErr w:type="spellEnd"/>
            <w:r w:rsidRPr="00BE475F">
              <w:rPr>
                <w:rFonts w:ascii="Times New Roman" w:eastAsia="Calibri" w:hAnsi="Times New Roman" w:cs="Times New Roman"/>
                <w:b/>
                <w:sz w:val="24"/>
                <w:szCs w:val="24"/>
              </w:rPr>
              <w:t xml:space="preserve"> </w:t>
            </w:r>
            <w:proofErr w:type="spellStart"/>
            <w:r w:rsidRPr="00BE475F">
              <w:rPr>
                <w:rFonts w:ascii="Times New Roman" w:eastAsia="Calibri" w:hAnsi="Times New Roman" w:cs="Times New Roman"/>
                <w:b/>
                <w:sz w:val="24"/>
                <w:szCs w:val="24"/>
              </w:rPr>
              <w:t>торговельні</w:t>
            </w:r>
            <w:proofErr w:type="spellEnd"/>
          </w:p>
          <w:p w:rsidR="00E85FF6" w:rsidRPr="00BE475F" w:rsidRDefault="00E85FF6" w:rsidP="00E85FF6">
            <w:pPr>
              <w:spacing w:after="0" w:line="240" w:lineRule="auto"/>
              <w:contextualSpacing/>
              <w:jc w:val="center"/>
              <w:rPr>
                <w:rFonts w:ascii="Times New Roman" w:eastAsia="Calibri" w:hAnsi="Times New Roman" w:cs="Times New Roman"/>
                <w:sz w:val="24"/>
                <w:szCs w:val="24"/>
                <w:lang w:val="uk-UA"/>
              </w:rPr>
            </w:pP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b/>
                <w:sz w:val="24"/>
                <w:szCs w:val="24"/>
              </w:rPr>
            </w:pPr>
            <w:r w:rsidRPr="00BE475F">
              <w:rPr>
                <w:rFonts w:ascii="Times New Roman" w:eastAsia="Calibri" w:hAnsi="Times New Roman" w:cs="Times New Roman"/>
                <w:b/>
                <w:sz w:val="24"/>
                <w:szCs w:val="24"/>
              </w:rPr>
              <w:t>1230 </w:t>
            </w:r>
          </w:p>
        </w:tc>
        <w:tc>
          <w:tcPr>
            <w:tcW w:w="4518" w:type="pct"/>
            <w:gridSpan w:val="14"/>
            <w:shd w:val="clear" w:color="auto" w:fill="auto"/>
            <w:vAlign w:val="center"/>
          </w:tcPr>
          <w:p w:rsidR="00E85FF6" w:rsidRDefault="00E85FF6" w:rsidP="00201D67">
            <w:pPr>
              <w:spacing w:after="0" w:line="240" w:lineRule="auto"/>
              <w:contextualSpacing/>
              <w:jc w:val="center"/>
              <w:rPr>
                <w:rFonts w:ascii="Times New Roman" w:eastAsia="Calibri" w:hAnsi="Times New Roman" w:cs="Times New Roman"/>
                <w:b/>
                <w:sz w:val="24"/>
                <w:szCs w:val="24"/>
                <w:lang w:val="uk-UA"/>
              </w:rPr>
            </w:pPr>
            <w:proofErr w:type="spellStart"/>
            <w:r w:rsidRPr="00BE475F">
              <w:rPr>
                <w:rFonts w:ascii="Times New Roman" w:eastAsia="Calibri" w:hAnsi="Times New Roman" w:cs="Times New Roman"/>
                <w:b/>
                <w:sz w:val="24"/>
                <w:szCs w:val="24"/>
              </w:rPr>
              <w:t>Будівлі</w:t>
            </w:r>
            <w:proofErr w:type="spellEnd"/>
            <w:r w:rsidRPr="00BE475F">
              <w:rPr>
                <w:rFonts w:ascii="Times New Roman" w:eastAsia="Calibri" w:hAnsi="Times New Roman" w:cs="Times New Roman"/>
                <w:b/>
                <w:sz w:val="24"/>
                <w:szCs w:val="24"/>
              </w:rPr>
              <w:t xml:space="preserve"> </w:t>
            </w:r>
            <w:proofErr w:type="spellStart"/>
            <w:r w:rsidRPr="00BE475F">
              <w:rPr>
                <w:rFonts w:ascii="Times New Roman" w:eastAsia="Calibri" w:hAnsi="Times New Roman" w:cs="Times New Roman"/>
                <w:b/>
                <w:sz w:val="24"/>
                <w:szCs w:val="24"/>
              </w:rPr>
              <w:t>торговельні</w:t>
            </w:r>
            <w:proofErr w:type="spellEnd"/>
          </w:p>
          <w:p w:rsidR="00201D67" w:rsidRPr="00201D67" w:rsidRDefault="00201D67" w:rsidP="00201D67">
            <w:pPr>
              <w:spacing w:after="0" w:line="240" w:lineRule="auto"/>
              <w:contextualSpacing/>
              <w:jc w:val="center"/>
              <w:rPr>
                <w:rFonts w:ascii="Times New Roman" w:eastAsia="Calibri" w:hAnsi="Times New Roman" w:cs="Times New Roman"/>
                <w:b/>
                <w:sz w:val="24"/>
                <w:szCs w:val="24"/>
                <w:lang w:val="uk-UA"/>
              </w:rPr>
            </w:pP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rPr>
            </w:pPr>
            <w:r w:rsidRPr="00BE475F">
              <w:rPr>
                <w:rFonts w:ascii="Times New Roman" w:eastAsia="Calibri" w:hAnsi="Times New Roman" w:cs="Times New Roman"/>
                <w:sz w:val="24"/>
                <w:szCs w:val="24"/>
              </w:rPr>
              <w:t>  </w:t>
            </w:r>
          </w:p>
        </w:tc>
        <w:tc>
          <w:tcPr>
            <w:tcW w:w="4518" w:type="pct"/>
            <w:gridSpan w:val="14"/>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i/>
                <w:sz w:val="24"/>
                <w:szCs w:val="24"/>
              </w:rPr>
              <w:t>Цей</w:t>
            </w:r>
            <w:proofErr w:type="spellEnd"/>
            <w:r w:rsidRPr="00BE475F">
              <w:rPr>
                <w:rFonts w:ascii="Times New Roman" w:eastAsia="Calibri" w:hAnsi="Times New Roman" w:cs="Times New Roman"/>
                <w:i/>
                <w:sz w:val="24"/>
                <w:szCs w:val="24"/>
              </w:rPr>
              <w:t xml:space="preserve"> класс </w:t>
            </w:r>
            <w:proofErr w:type="spellStart"/>
            <w:r w:rsidRPr="00BE475F">
              <w:rPr>
                <w:rFonts w:ascii="Times New Roman" w:eastAsia="Calibri" w:hAnsi="Times New Roman" w:cs="Times New Roman"/>
                <w:i/>
                <w:sz w:val="24"/>
                <w:szCs w:val="24"/>
              </w:rPr>
              <w:t>включає</w:t>
            </w:r>
            <w:proofErr w:type="spellEnd"/>
            <w:r w:rsidRPr="00BE475F">
              <w:rPr>
                <w:rFonts w:ascii="Times New Roman" w:eastAsia="Calibri" w:hAnsi="Times New Roman" w:cs="Times New Roman"/>
                <w:i/>
                <w:sz w:val="24"/>
                <w:szCs w:val="24"/>
              </w:rPr>
              <w:t xml:space="preserve">: </w:t>
            </w:r>
            <w:r w:rsidRPr="00BE475F">
              <w:rPr>
                <w:rFonts w:ascii="Times New Roman" w:eastAsia="Calibri" w:hAnsi="Times New Roman" w:cs="Times New Roman"/>
                <w:i/>
                <w:sz w:val="24"/>
                <w:szCs w:val="24"/>
              </w:rPr>
              <w:br/>
            </w:r>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торгові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центри</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пасажі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універмаги</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спеціалізовані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магазини</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павільйони</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зали</w:t>
            </w:r>
            <w:proofErr w:type="spellEnd"/>
            <w:r w:rsidRPr="00BE475F">
              <w:rPr>
                <w:rFonts w:ascii="Times New Roman" w:eastAsia="Calibri" w:hAnsi="Times New Roman" w:cs="Times New Roman"/>
                <w:sz w:val="24"/>
                <w:szCs w:val="24"/>
              </w:rPr>
              <w:t xml:space="preserve"> для </w:t>
            </w:r>
            <w:proofErr w:type="spellStart"/>
            <w:r w:rsidRPr="00BE475F">
              <w:rPr>
                <w:rFonts w:ascii="Times New Roman" w:eastAsia="Calibri" w:hAnsi="Times New Roman" w:cs="Times New Roman"/>
                <w:sz w:val="24"/>
                <w:szCs w:val="24"/>
              </w:rPr>
              <w:t>ярмарків</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аукціонів</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виставок</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криті</w:t>
            </w:r>
            <w:proofErr w:type="spellEnd"/>
            <w:r w:rsidRPr="00BE475F">
              <w:rPr>
                <w:rFonts w:ascii="Times New Roman" w:eastAsia="Calibri" w:hAnsi="Times New Roman" w:cs="Times New Roman"/>
                <w:sz w:val="24"/>
                <w:szCs w:val="24"/>
              </w:rPr>
              <w:t xml:space="preserve"> ринки, </w:t>
            </w:r>
            <w:proofErr w:type="spellStart"/>
            <w:r w:rsidRPr="00BE475F">
              <w:rPr>
                <w:rFonts w:ascii="Times New Roman" w:eastAsia="Calibri" w:hAnsi="Times New Roman" w:cs="Times New Roman"/>
                <w:sz w:val="24"/>
                <w:szCs w:val="24"/>
              </w:rPr>
              <w:t>станції</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технічного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обслуговування</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автомобілів</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інші</w:t>
            </w:r>
            <w:proofErr w:type="spellEnd"/>
            <w:r w:rsidRPr="00BE475F">
              <w:rPr>
                <w:rFonts w:ascii="Times New Roman" w:eastAsia="Calibri" w:hAnsi="Times New Roman" w:cs="Times New Roman"/>
                <w:sz w:val="24"/>
                <w:szCs w:val="24"/>
              </w:rPr>
              <w:t>.</w:t>
            </w:r>
            <w:r w:rsidRPr="00BE475F">
              <w:rPr>
                <w:rFonts w:ascii="Times New Roman" w:eastAsia="Calibri" w:hAnsi="Times New Roman" w:cs="Times New Roman"/>
                <w:sz w:val="24"/>
                <w:szCs w:val="24"/>
              </w:rPr>
              <w:br/>
            </w:r>
            <w:proofErr w:type="spellStart"/>
            <w:r w:rsidRPr="00BE475F">
              <w:rPr>
                <w:rFonts w:ascii="Times New Roman" w:eastAsia="Calibri" w:hAnsi="Times New Roman" w:cs="Times New Roman"/>
                <w:i/>
                <w:sz w:val="24"/>
                <w:szCs w:val="24"/>
              </w:rPr>
              <w:t>Цей</w:t>
            </w:r>
            <w:proofErr w:type="spellEnd"/>
            <w:r w:rsidRPr="00BE475F">
              <w:rPr>
                <w:rFonts w:ascii="Times New Roman" w:eastAsia="Calibri" w:hAnsi="Times New Roman" w:cs="Times New Roman"/>
                <w:i/>
                <w:sz w:val="24"/>
                <w:szCs w:val="24"/>
              </w:rPr>
              <w:t xml:space="preserve"> класс </w:t>
            </w:r>
            <w:proofErr w:type="spellStart"/>
            <w:r w:rsidRPr="00BE475F">
              <w:rPr>
                <w:rFonts w:ascii="Times New Roman" w:eastAsia="Calibri" w:hAnsi="Times New Roman" w:cs="Times New Roman"/>
                <w:i/>
                <w:sz w:val="24"/>
                <w:szCs w:val="24"/>
              </w:rPr>
              <w:t>включає</w:t>
            </w:r>
            <w:proofErr w:type="spellEnd"/>
            <w:r w:rsidRPr="00BE475F">
              <w:rPr>
                <w:rFonts w:ascii="Times New Roman" w:eastAsia="Calibri" w:hAnsi="Times New Roman" w:cs="Times New Roman"/>
                <w:i/>
                <w:sz w:val="24"/>
                <w:szCs w:val="24"/>
              </w:rPr>
              <w:t xml:space="preserve"> </w:t>
            </w:r>
            <w:proofErr w:type="spellStart"/>
            <w:r w:rsidRPr="00BE475F">
              <w:rPr>
                <w:rFonts w:ascii="Times New Roman" w:eastAsia="Calibri" w:hAnsi="Times New Roman" w:cs="Times New Roman"/>
                <w:i/>
                <w:sz w:val="24"/>
                <w:szCs w:val="24"/>
              </w:rPr>
              <w:t>також</w:t>
            </w:r>
            <w:proofErr w:type="spellEnd"/>
            <w:r w:rsidRPr="00BE475F">
              <w:rPr>
                <w:rFonts w:ascii="Times New Roman" w:eastAsia="Calibri" w:hAnsi="Times New Roman" w:cs="Times New Roman"/>
                <w:i/>
                <w:sz w:val="24"/>
                <w:szCs w:val="24"/>
              </w:rPr>
              <w:t xml:space="preserve">: </w:t>
            </w:r>
            <w:r w:rsidRPr="00BE475F">
              <w:rPr>
                <w:rFonts w:ascii="Times New Roman" w:eastAsia="Calibri" w:hAnsi="Times New Roman" w:cs="Times New Roman"/>
                <w:i/>
                <w:sz w:val="24"/>
                <w:szCs w:val="24"/>
              </w:rPr>
              <w:br/>
            </w:r>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підприємства</w:t>
            </w:r>
            <w:proofErr w:type="spellEnd"/>
            <w:r w:rsidRPr="00BE475F">
              <w:rPr>
                <w:rFonts w:ascii="Times New Roman" w:eastAsia="Calibri" w:hAnsi="Times New Roman" w:cs="Times New Roman"/>
                <w:sz w:val="24"/>
                <w:szCs w:val="24"/>
              </w:rPr>
              <w:t xml:space="preserve"> та установи </w:t>
            </w:r>
            <w:proofErr w:type="spellStart"/>
            <w:r w:rsidRPr="00BE475F">
              <w:rPr>
                <w:rFonts w:ascii="Times New Roman" w:eastAsia="Calibri" w:hAnsi="Times New Roman" w:cs="Times New Roman"/>
                <w:sz w:val="24"/>
                <w:szCs w:val="24"/>
              </w:rPr>
              <w:t>громадського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харчування</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їдальні</w:t>
            </w:r>
            <w:proofErr w:type="spellEnd"/>
            <w:r w:rsidRPr="00BE475F">
              <w:rPr>
                <w:rFonts w:ascii="Times New Roman" w:eastAsia="Calibri" w:hAnsi="Times New Roman" w:cs="Times New Roman"/>
                <w:sz w:val="24"/>
                <w:szCs w:val="24"/>
              </w:rPr>
              <w:t xml:space="preserve">, кафе, </w:t>
            </w:r>
            <w:proofErr w:type="spellStart"/>
            <w:r w:rsidRPr="00BE475F">
              <w:rPr>
                <w:rFonts w:ascii="Times New Roman" w:eastAsia="Calibri" w:hAnsi="Times New Roman" w:cs="Times New Roman"/>
                <w:sz w:val="24"/>
                <w:szCs w:val="24"/>
              </w:rPr>
              <w:t>закусочні</w:t>
            </w:r>
            <w:proofErr w:type="spellEnd"/>
            <w:r w:rsidRPr="00BE475F">
              <w:rPr>
                <w:rFonts w:ascii="Times New Roman" w:eastAsia="Calibri" w:hAnsi="Times New Roman" w:cs="Times New Roman"/>
                <w:sz w:val="24"/>
                <w:szCs w:val="24"/>
              </w:rPr>
              <w:t xml:space="preserve"> та т. </w:t>
            </w:r>
            <w:proofErr w:type="spellStart"/>
            <w:r w:rsidRPr="00BE475F">
              <w:rPr>
                <w:rFonts w:ascii="Times New Roman" w:eastAsia="Calibri" w:hAnsi="Times New Roman" w:cs="Times New Roman"/>
                <w:sz w:val="24"/>
                <w:szCs w:val="24"/>
              </w:rPr>
              <w:t>ін</w:t>
            </w:r>
            <w:proofErr w:type="spellEnd"/>
            <w:r w:rsidRPr="00BE475F">
              <w:rPr>
                <w:rFonts w:ascii="Times New Roman" w:eastAsia="Calibri" w:hAnsi="Times New Roman" w:cs="Times New Roman"/>
                <w:sz w:val="24"/>
                <w:szCs w:val="24"/>
              </w:rPr>
              <w:t xml:space="preserve">.) </w:t>
            </w:r>
            <w:r w:rsidRPr="00BE475F">
              <w:rPr>
                <w:rFonts w:ascii="Times New Roman" w:eastAsia="Calibri" w:hAnsi="Times New Roman" w:cs="Times New Roman"/>
                <w:sz w:val="24"/>
                <w:szCs w:val="24"/>
              </w:rPr>
              <w:br/>
              <w:t xml:space="preserve">- </w:t>
            </w:r>
            <w:proofErr w:type="spellStart"/>
            <w:r w:rsidRPr="00BE475F">
              <w:rPr>
                <w:rFonts w:ascii="Times New Roman" w:eastAsia="Calibri" w:hAnsi="Times New Roman" w:cs="Times New Roman"/>
                <w:sz w:val="24"/>
                <w:szCs w:val="24"/>
              </w:rPr>
              <w:t>приміщення</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складські</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бази</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підприємств</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торгівлі</w:t>
            </w:r>
            <w:proofErr w:type="spellEnd"/>
            <w:r w:rsidRPr="00BE475F">
              <w:rPr>
                <w:rFonts w:ascii="Times New Roman" w:eastAsia="Calibri" w:hAnsi="Times New Roman" w:cs="Times New Roman"/>
                <w:sz w:val="24"/>
                <w:szCs w:val="24"/>
              </w:rPr>
              <w:t xml:space="preserve"> й </w:t>
            </w:r>
            <w:proofErr w:type="spellStart"/>
            <w:r w:rsidRPr="00BE475F">
              <w:rPr>
                <w:rFonts w:ascii="Times New Roman" w:eastAsia="Calibri" w:hAnsi="Times New Roman" w:cs="Times New Roman"/>
                <w:sz w:val="24"/>
                <w:szCs w:val="24"/>
              </w:rPr>
              <w:t>громадського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харчування</w:t>
            </w:r>
            <w:proofErr w:type="spellEnd"/>
            <w:r w:rsidRPr="00BE475F">
              <w:rPr>
                <w:rFonts w:ascii="Times New Roman" w:eastAsia="Calibri" w:hAnsi="Times New Roman" w:cs="Times New Roman"/>
                <w:sz w:val="24"/>
                <w:szCs w:val="24"/>
              </w:rPr>
              <w:br/>
              <w:t xml:space="preserve">- </w:t>
            </w:r>
            <w:proofErr w:type="spellStart"/>
            <w:r w:rsidRPr="00BE475F">
              <w:rPr>
                <w:rFonts w:ascii="Times New Roman" w:eastAsia="Calibri" w:hAnsi="Times New Roman" w:cs="Times New Roman"/>
                <w:sz w:val="24"/>
                <w:szCs w:val="24"/>
              </w:rPr>
              <w:t>підприємства</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побутового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обслуговування</w:t>
            </w:r>
            <w:proofErr w:type="spellEnd"/>
            <w:r w:rsidRPr="00BE475F">
              <w:rPr>
                <w:rFonts w:ascii="Times New Roman" w:eastAsia="Calibri" w:hAnsi="Times New Roman" w:cs="Times New Roman"/>
                <w:sz w:val="24"/>
                <w:szCs w:val="24"/>
              </w:rPr>
              <w:br/>
            </w:r>
            <w:proofErr w:type="spellStart"/>
            <w:r w:rsidRPr="00BE475F">
              <w:rPr>
                <w:rFonts w:ascii="Times New Roman" w:eastAsia="Calibri" w:hAnsi="Times New Roman" w:cs="Times New Roman"/>
                <w:i/>
                <w:sz w:val="24"/>
                <w:szCs w:val="24"/>
              </w:rPr>
              <w:t>Цей</w:t>
            </w:r>
            <w:proofErr w:type="spellEnd"/>
            <w:r w:rsidRPr="00BE475F">
              <w:rPr>
                <w:rFonts w:ascii="Times New Roman" w:eastAsia="Calibri" w:hAnsi="Times New Roman" w:cs="Times New Roman"/>
                <w:i/>
                <w:sz w:val="24"/>
                <w:szCs w:val="24"/>
              </w:rPr>
              <w:t xml:space="preserve"> </w:t>
            </w:r>
            <w:proofErr w:type="spellStart"/>
            <w:r w:rsidRPr="00BE475F">
              <w:rPr>
                <w:rFonts w:ascii="Times New Roman" w:eastAsia="Calibri" w:hAnsi="Times New Roman" w:cs="Times New Roman"/>
                <w:i/>
                <w:sz w:val="24"/>
                <w:szCs w:val="24"/>
              </w:rPr>
              <w:t>клас</w:t>
            </w:r>
            <w:proofErr w:type="spellEnd"/>
            <w:r w:rsidRPr="00BE475F">
              <w:rPr>
                <w:rFonts w:ascii="Times New Roman" w:eastAsia="Calibri" w:hAnsi="Times New Roman" w:cs="Times New Roman"/>
                <w:i/>
                <w:sz w:val="24"/>
                <w:szCs w:val="24"/>
              </w:rPr>
              <w:t xml:space="preserve"> не </w:t>
            </w:r>
            <w:proofErr w:type="spellStart"/>
            <w:r w:rsidRPr="00BE475F">
              <w:rPr>
                <w:rFonts w:ascii="Times New Roman" w:eastAsia="Calibri" w:hAnsi="Times New Roman" w:cs="Times New Roman"/>
                <w:i/>
                <w:sz w:val="24"/>
                <w:szCs w:val="24"/>
              </w:rPr>
              <w:t>включає</w:t>
            </w:r>
            <w:proofErr w:type="spellEnd"/>
            <w:r w:rsidRPr="00BE475F">
              <w:rPr>
                <w:rFonts w:ascii="Times New Roman" w:eastAsia="Calibri" w:hAnsi="Times New Roman" w:cs="Times New Roman"/>
                <w:i/>
                <w:sz w:val="24"/>
                <w:szCs w:val="24"/>
              </w:rPr>
              <w:t xml:space="preserve">: </w:t>
            </w:r>
            <w:r w:rsidRPr="00BE475F">
              <w:rPr>
                <w:rFonts w:ascii="Times New Roman" w:eastAsia="Calibri" w:hAnsi="Times New Roman" w:cs="Times New Roman"/>
                <w:i/>
                <w:sz w:val="24"/>
                <w:szCs w:val="24"/>
              </w:rPr>
              <w:br/>
            </w:r>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невеликі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магазини</w:t>
            </w:r>
            <w:proofErr w:type="spellEnd"/>
            <w:r w:rsidRPr="00BE475F">
              <w:rPr>
                <w:rFonts w:ascii="Times New Roman" w:eastAsia="Calibri" w:hAnsi="Times New Roman" w:cs="Times New Roman"/>
                <w:sz w:val="24"/>
                <w:szCs w:val="24"/>
              </w:rPr>
              <w:t xml:space="preserve"> в </w:t>
            </w:r>
            <w:proofErr w:type="spellStart"/>
            <w:r w:rsidRPr="00BE475F">
              <w:rPr>
                <w:rFonts w:ascii="Times New Roman" w:eastAsia="Calibri" w:hAnsi="Times New Roman" w:cs="Times New Roman"/>
                <w:sz w:val="24"/>
                <w:szCs w:val="24"/>
              </w:rPr>
              <w:t>будівлях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що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призначені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використовуються</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головним</w:t>
            </w:r>
            <w:proofErr w:type="spellEnd"/>
            <w:r w:rsidRPr="00BE475F">
              <w:rPr>
                <w:rFonts w:ascii="Times New Roman" w:eastAsia="Calibri" w:hAnsi="Times New Roman" w:cs="Times New Roman"/>
                <w:sz w:val="24"/>
                <w:szCs w:val="24"/>
              </w:rPr>
              <w:t xml:space="preserve"> чином, для </w:t>
            </w:r>
            <w:proofErr w:type="spellStart"/>
            <w:r w:rsidRPr="00BE475F">
              <w:rPr>
                <w:rFonts w:ascii="Times New Roman" w:eastAsia="Calibri" w:hAnsi="Times New Roman" w:cs="Times New Roman"/>
                <w:sz w:val="24"/>
                <w:szCs w:val="24"/>
              </w:rPr>
              <w:t>інших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цілей</w:t>
            </w:r>
            <w:proofErr w:type="spellEnd"/>
            <w:r w:rsidRPr="00BE475F">
              <w:rPr>
                <w:rFonts w:ascii="Times New Roman" w:eastAsia="Calibri" w:hAnsi="Times New Roman" w:cs="Times New Roman"/>
                <w:sz w:val="24"/>
                <w:szCs w:val="24"/>
              </w:rPr>
              <w:br/>
              <w:t xml:space="preserve">- </w:t>
            </w:r>
            <w:proofErr w:type="spellStart"/>
            <w:r w:rsidRPr="00BE475F">
              <w:rPr>
                <w:rFonts w:ascii="Times New Roman" w:eastAsia="Calibri" w:hAnsi="Times New Roman" w:cs="Times New Roman"/>
                <w:sz w:val="24"/>
                <w:szCs w:val="24"/>
              </w:rPr>
              <w:t>ресторани</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бари</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розміщені</w:t>
            </w:r>
            <w:proofErr w:type="spellEnd"/>
            <w:r w:rsidRPr="00BE475F">
              <w:rPr>
                <w:rFonts w:ascii="Times New Roman" w:eastAsia="Calibri" w:hAnsi="Times New Roman" w:cs="Times New Roman"/>
                <w:sz w:val="24"/>
                <w:szCs w:val="24"/>
              </w:rPr>
              <w:t xml:space="preserve"> в </w:t>
            </w:r>
            <w:proofErr w:type="spellStart"/>
            <w:r w:rsidRPr="00BE475F">
              <w:rPr>
                <w:rFonts w:ascii="Times New Roman" w:eastAsia="Calibri" w:hAnsi="Times New Roman" w:cs="Times New Roman"/>
                <w:sz w:val="24"/>
                <w:szCs w:val="24"/>
              </w:rPr>
              <w:t>готелях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або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окремо</w:t>
            </w:r>
            <w:proofErr w:type="spellEnd"/>
            <w:r w:rsidRPr="00BE475F">
              <w:rPr>
                <w:rFonts w:ascii="Times New Roman" w:eastAsia="Calibri" w:hAnsi="Times New Roman" w:cs="Times New Roman"/>
                <w:sz w:val="24"/>
                <w:szCs w:val="24"/>
              </w:rPr>
              <w:t xml:space="preserve"> (1211) </w:t>
            </w:r>
            <w:r w:rsidRPr="00BE475F">
              <w:rPr>
                <w:rFonts w:ascii="Times New Roman" w:eastAsia="Calibri" w:hAnsi="Times New Roman" w:cs="Times New Roman"/>
                <w:sz w:val="24"/>
                <w:szCs w:val="24"/>
              </w:rPr>
              <w:br/>
              <w:t xml:space="preserve">- </w:t>
            </w:r>
            <w:proofErr w:type="spellStart"/>
            <w:r w:rsidRPr="00BE475F">
              <w:rPr>
                <w:rFonts w:ascii="Times New Roman" w:eastAsia="Calibri" w:hAnsi="Times New Roman" w:cs="Times New Roman"/>
                <w:sz w:val="24"/>
                <w:szCs w:val="24"/>
              </w:rPr>
              <w:t>лазні</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пральні</w:t>
            </w:r>
            <w:proofErr w:type="spellEnd"/>
            <w:r w:rsidRPr="00BE475F">
              <w:rPr>
                <w:rFonts w:ascii="Times New Roman" w:eastAsia="Calibri" w:hAnsi="Times New Roman" w:cs="Times New Roman"/>
                <w:sz w:val="24"/>
                <w:szCs w:val="24"/>
              </w:rPr>
              <w:t xml:space="preserve"> (1274) </w:t>
            </w:r>
          </w:p>
          <w:p w:rsidR="00E85FF6" w:rsidRPr="00BE475F" w:rsidRDefault="00E85FF6" w:rsidP="00E85FF6">
            <w:pPr>
              <w:spacing w:after="0" w:line="240" w:lineRule="auto"/>
              <w:contextualSpacing/>
              <w:rPr>
                <w:rFonts w:ascii="Times New Roman" w:eastAsia="Calibri" w:hAnsi="Times New Roman" w:cs="Times New Roman"/>
                <w:sz w:val="24"/>
                <w:szCs w:val="24"/>
                <w:lang w:val="uk-UA"/>
              </w:rPr>
            </w:pP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1230.1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Торгові центри, універмаги, магазини </w:t>
            </w:r>
          </w:p>
        </w:tc>
        <w:tc>
          <w:tcPr>
            <w:tcW w:w="484" w:type="pct"/>
            <w:shd w:val="clear" w:color="auto" w:fill="auto"/>
          </w:tcPr>
          <w:p w:rsidR="003308E1" w:rsidRPr="00BE475F" w:rsidRDefault="003308E1" w:rsidP="0001585B">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w:t>
            </w:r>
            <w:r w:rsidR="00771C07">
              <w:rPr>
                <w:rFonts w:ascii="Times New Roman" w:eastAsia="Calibri" w:hAnsi="Times New Roman" w:cs="Times New Roman"/>
                <w:sz w:val="24"/>
                <w:szCs w:val="24"/>
                <w:lang w:val="uk-UA"/>
              </w:rPr>
              <w:t>5</w:t>
            </w:r>
            <w:r w:rsidRPr="00BE475F">
              <w:rPr>
                <w:rFonts w:ascii="Times New Roman" w:eastAsia="Calibri" w:hAnsi="Times New Roman" w:cs="Times New Roman"/>
                <w:sz w:val="24"/>
                <w:szCs w:val="24"/>
                <w:lang w:val="uk-UA"/>
              </w:rPr>
              <w:t>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1230.2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Криті ринки, павільйони та зали для ярмарків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1230.3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Станції технічного обслуговування автомобілів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1230.4</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Їдальні, кафе, закусочні та т. ін.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1230.5</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Бази та склади підприємств торгівлі й громадського харчування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1230.6</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Будівлі підприємств побутового </w:t>
            </w:r>
            <w:r w:rsidRPr="00BE475F">
              <w:rPr>
                <w:rFonts w:ascii="Times New Roman" w:eastAsia="Calibri" w:hAnsi="Times New Roman" w:cs="Times New Roman"/>
                <w:sz w:val="24"/>
                <w:szCs w:val="24"/>
                <w:lang w:val="uk-UA"/>
              </w:rPr>
              <w:lastRenderedPageBreak/>
              <w:t>обслуговування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lastRenderedPageBreak/>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lastRenderedPageBreak/>
              <w:t>1230.9</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торговельні інші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lang w:val="uk-UA"/>
              </w:rPr>
              <w:t>0,500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124</w:t>
            </w:r>
            <w:r w:rsidRPr="00BE475F">
              <w:rPr>
                <w:rFonts w:ascii="Times New Roman" w:eastAsia="Calibri" w:hAnsi="Times New Roman" w:cs="Times New Roman"/>
                <w:sz w:val="24"/>
                <w:szCs w:val="24"/>
                <w:lang w:val="uk-UA"/>
              </w:rPr>
              <w:t> </w:t>
            </w:r>
          </w:p>
        </w:tc>
        <w:tc>
          <w:tcPr>
            <w:tcW w:w="4518" w:type="pct"/>
            <w:gridSpan w:val="14"/>
            <w:shd w:val="clear" w:color="auto" w:fill="auto"/>
            <w:vAlign w:val="center"/>
          </w:tcPr>
          <w:p w:rsidR="00E85FF6" w:rsidRPr="00BE475F" w:rsidRDefault="00E85FF6" w:rsidP="00E85FF6">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Будівлі транспорту та засобів зв'язку</w:t>
            </w:r>
          </w:p>
          <w:p w:rsidR="00E85FF6" w:rsidRPr="00BE475F" w:rsidRDefault="00E85FF6" w:rsidP="00E85FF6">
            <w:pPr>
              <w:spacing w:after="0" w:line="240" w:lineRule="auto"/>
              <w:contextualSpacing/>
              <w:jc w:val="center"/>
              <w:rPr>
                <w:rFonts w:ascii="Times New Roman" w:eastAsia="Calibri" w:hAnsi="Times New Roman" w:cs="Times New Roman"/>
                <w:sz w:val="24"/>
                <w:szCs w:val="24"/>
                <w:lang w:val="uk-UA"/>
              </w:rPr>
            </w:pP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1241</w:t>
            </w:r>
            <w:r w:rsidRPr="00BE475F">
              <w:rPr>
                <w:rFonts w:ascii="Times New Roman" w:eastAsia="Calibri" w:hAnsi="Times New Roman" w:cs="Times New Roman"/>
                <w:sz w:val="24"/>
                <w:szCs w:val="24"/>
                <w:lang w:val="uk-UA"/>
              </w:rPr>
              <w:t> </w:t>
            </w:r>
          </w:p>
        </w:tc>
        <w:tc>
          <w:tcPr>
            <w:tcW w:w="4518" w:type="pct"/>
            <w:gridSpan w:val="14"/>
            <w:shd w:val="clear" w:color="auto" w:fill="auto"/>
            <w:vAlign w:val="center"/>
          </w:tcPr>
          <w:p w:rsidR="00E85FF6" w:rsidRPr="00BE475F" w:rsidRDefault="00E85FF6" w:rsidP="00201D67">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Вокзали, аеровокзали, будівлі засобів зв'язку та пов'язані з ними будівлі</w:t>
            </w:r>
          </w:p>
        </w:tc>
      </w:tr>
      <w:tr w:rsidR="00E85FF6" w:rsidRPr="00161403"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8" w:type="pct"/>
            <w:gridSpan w:val="14"/>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BE475F">
              <w:rPr>
                <w:rFonts w:ascii="Times New Roman" w:eastAsia="Calibri" w:hAnsi="Times New Roman" w:cs="Times New Roman"/>
                <w:sz w:val="24"/>
                <w:szCs w:val="24"/>
                <w:lang w:val="uk-UA"/>
              </w:rPr>
              <w:br/>
              <w:t xml:space="preserve">- будівлі центрів </w:t>
            </w:r>
            <w:proofErr w:type="spellStart"/>
            <w:r w:rsidRPr="00BE475F">
              <w:rPr>
                <w:rFonts w:ascii="Times New Roman" w:eastAsia="Calibri" w:hAnsi="Times New Roman" w:cs="Times New Roman"/>
                <w:sz w:val="24"/>
                <w:szCs w:val="24"/>
                <w:lang w:val="uk-UA"/>
              </w:rPr>
              <w:t>радіо-</w:t>
            </w:r>
            <w:proofErr w:type="spellEnd"/>
            <w:r w:rsidRPr="00BE475F">
              <w:rPr>
                <w:rFonts w:ascii="Times New Roman" w:eastAsia="Calibri" w:hAnsi="Times New Roman" w:cs="Times New Roman"/>
                <w:sz w:val="24"/>
                <w:szCs w:val="24"/>
                <w:lang w:val="uk-UA"/>
              </w:rPr>
              <w:t xml:space="preserve"> та телевізійного мовлення, телефонних станцій, телекомунікаційних центрів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включає також: </w:t>
            </w:r>
            <w:r w:rsidRPr="00BE475F">
              <w:rPr>
                <w:rFonts w:ascii="Times New Roman" w:eastAsia="Calibri" w:hAnsi="Times New Roman" w:cs="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BE475F">
              <w:rPr>
                <w:rFonts w:ascii="Times New Roman" w:eastAsia="Calibri" w:hAnsi="Times New Roman" w:cs="Times New Roman"/>
                <w:sz w:val="24"/>
                <w:szCs w:val="24"/>
                <w:lang w:val="uk-UA"/>
              </w:rPr>
              <w:br/>
              <w:t xml:space="preserve">- телефонні кіоски </w:t>
            </w:r>
            <w:r w:rsidRPr="00BE475F">
              <w:rPr>
                <w:rFonts w:ascii="Times New Roman" w:eastAsia="Calibri" w:hAnsi="Times New Roman" w:cs="Times New Roman"/>
                <w:sz w:val="24"/>
                <w:szCs w:val="24"/>
                <w:lang w:val="uk-UA"/>
              </w:rPr>
              <w:br/>
              <w:t xml:space="preserve">- будівлі маяків </w:t>
            </w:r>
            <w:r w:rsidRPr="00BE475F">
              <w:rPr>
                <w:rFonts w:ascii="Times New Roman" w:eastAsia="Calibri" w:hAnsi="Times New Roman" w:cs="Times New Roman"/>
                <w:sz w:val="24"/>
                <w:szCs w:val="24"/>
                <w:lang w:val="uk-UA"/>
              </w:rPr>
              <w:br/>
              <w:t>- диспетчерські будівлі повітряного транспорту</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xml:space="preserve">- станції технічного обслуговування автомобілів (1230) </w:t>
            </w:r>
            <w:r w:rsidRPr="00BE475F">
              <w:rPr>
                <w:rFonts w:ascii="Times New Roman" w:eastAsia="Calibri" w:hAnsi="Times New Roman" w:cs="Times New Roman"/>
                <w:sz w:val="24"/>
                <w:szCs w:val="24"/>
                <w:lang w:val="uk-UA"/>
              </w:rPr>
              <w:br/>
              <w:t xml:space="preserve">- резервуари, </w:t>
            </w:r>
            <w:proofErr w:type="spellStart"/>
            <w:r w:rsidRPr="00BE475F">
              <w:rPr>
                <w:rFonts w:ascii="Times New Roman" w:eastAsia="Calibri" w:hAnsi="Times New Roman" w:cs="Times New Roman"/>
                <w:sz w:val="24"/>
                <w:szCs w:val="24"/>
                <w:lang w:val="uk-UA"/>
              </w:rPr>
              <w:t>силоси</w:t>
            </w:r>
            <w:proofErr w:type="spellEnd"/>
            <w:r w:rsidRPr="00BE475F">
              <w:rPr>
                <w:rFonts w:ascii="Times New Roman" w:eastAsia="Calibri" w:hAnsi="Times New Roman" w:cs="Times New Roman"/>
                <w:sz w:val="24"/>
                <w:szCs w:val="24"/>
                <w:lang w:val="uk-UA"/>
              </w:rPr>
              <w:t xml:space="preserve"> та товарні склади (1252) </w:t>
            </w:r>
            <w:r w:rsidRPr="00BE475F">
              <w:rPr>
                <w:rFonts w:ascii="Times New Roman" w:eastAsia="Calibri" w:hAnsi="Times New Roman" w:cs="Times New Roman"/>
                <w:sz w:val="24"/>
                <w:szCs w:val="24"/>
                <w:lang w:val="uk-UA"/>
              </w:rPr>
              <w:br/>
              <w:t xml:space="preserve">- залізничні колії (2121, 2122) </w:t>
            </w:r>
            <w:r w:rsidRPr="00BE475F">
              <w:rPr>
                <w:rFonts w:ascii="Times New Roman" w:eastAsia="Calibri" w:hAnsi="Times New Roman" w:cs="Times New Roman"/>
                <w:sz w:val="24"/>
                <w:szCs w:val="24"/>
                <w:lang w:val="uk-UA"/>
              </w:rPr>
              <w:br/>
              <w:t xml:space="preserve">- злітно-посадкові смуги аеродромів (2130) </w:t>
            </w:r>
            <w:r w:rsidRPr="00BE475F">
              <w:rPr>
                <w:rFonts w:ascii="Times New Roman" w:eastAsia="Calibri" w:hAnsi="Times New Roman" w:cs="Times New Roman"/>
                <w:sz w:val="24"/>
                <w:szCs w:val="24"/>
                <w:lang w:val="uk-UA"/>
              </w:rPr>
              <w:br/>
              <w:t xml:space="preserve">- телекомунікаційні лінії та щогли (2213, 2224) </w:t>
            </w:r>
            <w:r w:rsidRPr="00BE475F">
              <w:rPr>
                <w:rFonts w:ascii="Times New Roman" w:eastAsia="Calibri" w:hAnsi="Times New Roman" w:cs="Times New Roman"/>
                <w:sz w:val="24"/>
                <w:szCs w:val="24"/>
                <w:lang w:val="uk-UA"/>
              </w:rPr>
              <w:br/>
              <w:t>- нафто-термінали (2303) </w:t>
            </w:r>
          </w:p>
          <w:p w:rsidR="00E85FF6" w:rsidRPr="00BE475F" w:rsidRDefault="00E85FF6"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1241.1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Автовокзали та інші будівлі автомобільного транспорту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1241.2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Вокзали та інші будівлі залізничного транспорту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1241.3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міського електротранспорту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1241.4</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Аеровокзали та інші будівлі повітряного транспорту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1241.5</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Морські та річкові вокзали, маяки та пов'язані з ними будівлі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1241.6 </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станцій підвісних та канатних доріг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1241.7</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Будівлі центрів </w:t>
            </w:r>
            <w:proofErr w:type="spellStart"/>
            <w:r w:rsidRPr="00BE475F">
              <w:rPr>
                <w:rFonts w:ascii="Times New Roman" w:eastAsia="Calibri" w:hAnsi="Times New Roman" w:cs="Times New Roman"/>
                <w:sz w:val="24"/>
                <w:szCs w:val="24"/>
                <w:lang w:val="uk-UA"/>
              </w:rPr>
              <w:t>радіо-</w:t>
            </w:r>
            <w:proofErr w:type="spellEnd"/>
            <w:r w:rsidRPr="00BE475F">
              <w:rPr>
                <w:rFonts w:ascii="Times New Roman" w:eastAsia="Calibri" w:hAnsi="Times New Roman" w:cs="Times New Roman"/>
                <w:sz w:val="24"/>
                <w:szCs w:val="24"/>
                <w:lang w:val="uk-UA"/>
              </w:rPr>
              <w:t xml:space="preserve"> та телевізійного мовлення, телефонних станцій, телекомунікаційних центрів та т. ін.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1241.8</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1241.9</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транспорту та засобів зв'язку інші </w:t>
            </w:r>
          </w:p>
        </w:tc>
        <w:tc>
          <w:tcPr>
            <w:tcW w:w="484" w:type="pct"/>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1D56C4"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1242</w:t>
            </w:r>
            <w:r w:rsidRPr="00BE475F">
              <w:rPr>
                <w:rFonts w:ascii="Times New Roman" w:eastAsia="Calibri" w:hAnsi="Times New Roman" w:cs="Times New Roman"/>
                <w:sz w:val="24"/>
                <w:szCs w:val="24"/>
                <w:lang w:val="uk-UA"/>
              </w:rPr>
              <w:t> </w:t>
            </w:r>
          </w:p>
        </w:tc>
        <w:tc>
          <w:tcPr>
            <w:tcW w:w="4518" w:type="pct"/>
            <w:gridSpan w:val="14"/>
            <w:shd w:val="clear" w:color="auto" w:fill="auto"/>
            <w:vAlign w:val="center"/>
          </w:tcPr>
          <w:p w:rsidR="00E85FF6" w:rsidRPr="00BE475F" w:rsidRDefault="00E85FF6" w:rsidP="00E85FF6">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Гаражі</w:t>
            </w:r>
          </w:p>
          <w:p w:rsidR="00E85FF6" w:rsidRPr="00BE475F" w:rsidRDefault="00E85FF6" w:rsidP="002753E5">
            <w:pPr>
              <w:spacing w:after="0" w:line="240" w:lineRule="auto"/>
              <w:contextualSpacing/>
              <w:jc w:val="center"/>
              <w:rPr>
                <w:rFonts w:ascii="Times New Roman" w:eastAsia="Calibri" w:hAnsi="Times New Roman" w:cs="Times New Roman"/>
                <w:sz w:val="24"/>
                <w:szCs w:val="24"/>
                <w:lang w:val="uk-UA"/>
              </w:rPr>
            </w:pPr>
          </w:p>
        </w:tc>
      </w:tr>
      <w:tr w:rsidR="00E85FF6" w:rsidRPr="00161403"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8" w:type="pct"/>
            <w:gridSpan w:val="14"/>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гаражі (наземні й підземні) та криті автомобільні стоянки</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lastRenderedPageBreak/>
              <w:t xml:space="preserve">Цей клас включає також: </w:t>
            </w:r>
            <w:r w:rsidRPr="00BE475F">
              <w:rPr>
                <w:rFonts w:ascii="Times New Roman" w:eastAsia="Calibri" w:hAnsi="Times New Roman" w:cs="Times New Roman"/>
                <w:sz w:val="24"/>
                <w:szCs w:val="24"/>
                <w:lang w:val="uk-UA"/>
              </w:rPr>
              <w:br/>
              <w:t>- навіси для велосипедів</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xml:space="preserve">- автостоянки в будівлях, що використовуються, головним чином, для інших цілей </w:t>
            </w:r>
            <w:r w:rsidRPr="00BE475F">
              <w:rPr>
                <w:rFonts w:ascii="Times New Roman" w:eastAsia="Calibri" w:hAnsi="Times New Roman" w:cs="Times New Roman"/>
                <w:sz w:val="24"/>
                <w:szCs w:val="24"/>
                <w:lang w:val="uk-UA"/>
              </w:rPr>
              <w:br/>
              <w:t>- станції технічного обслуговування автомобілів (1230) </w:t>
            </w:r>
          </w:p>
          <w:p w:rsidR="00E85FF6" w:rsidRPr="00BE475F" w:rsidRDefault="00E85FF6"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lastRenderedPageBreak/>
              <w:t>1242.1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Гаражі наземні </w:t>
            </w:r>
          </w:p>
        </w:tc>
        <w:tc>
          <w:tcPr>
            <w:tcW w:w="484" w:type="pct"/>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1242.2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Гаражі підземні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1242.3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Стоянки автомобільні криті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1"/>
          <w:wAfter w:w="16"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1242.4</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Навіси для велосипедів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2"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125 </w:t>
            </w:r>
          </w:p>
        </w:tc>
        <w:tc>
          <w:tcPr>
            <w:tcW w:w="4518" w:type="pct"/>
            <w:gridSpan w:val="14"/>
            <w:shd w:val="clear" w:color="auto" w:fill="auto"/>
            <w:vAlign w:val="center"/>
          </w:tcPr>
          <w:p w:rsidR="00E85FF6" w:rsidRPr="00BE475F" w:rsidRDefault="00E85FF6" w:rsidP="00E85FF6">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промислові та склади</w:t>
            </w:r>
          </w:p>
          <w:p w:rsidR="00E85FF6" w:rsidRPr="00BE475F" w:rsidRDefault="00E85FF6" w:rsidP="00E85FF6">
            <w:pPr>
              <w:spacing w:after="0" w:line="240" w:lineRule="auto"/>
              <w:contextualSpacing/>
              <w:jc w:val="center"/>
              <w:rPr>
                <w:rFonts w:ascii="Times New Roman" w:eastAsia="Calibri" w:hAnsi="Times New Roman" w:cs="Times New Roman"/>
                <w:sz w:val="24"/>
                <w:szCs w:val="24"/>
                <w:lang w:val="uk-UA"/>
              </w:rPr>
            </w:pPr>
          </w:p>
        </w:tc>
      </w:tr>
      <w:tr w:rsidR="00E85FF6" w:rsidRPr="00BE475F"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1251 </w:t>
            </w:r>
          </w:p>
        </w:tc>
        <w:tc>
          <w:tcPr>
            <w:tcW w:w="4518" w:type="pct"/>
            <w:gridSpan w:val="14"/>
            <w:shd w:val="clear" w:color="auto" w:fill="auto"/>
            <w:vAlign w:val="center"/>
          </w:tcPr>
          <w:p w:rsidR="00E85FF6" w:rsidRPr="00201D67" w:rsidRDefault="00E85FF6" w:rsidP="00201D67">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промислові</w:t>
            </w:r>
          </w:p>
        </w:tc>
      </w:tr>
      <w:tr w:rsidR="00E85FF6" w:rsidRPr="00161403" w:rsidTr="00201D67">
        <w:trPr>
          <w:gridAfter w:val="1"/>
          <w:wAfter w:w="16" w:type="pct"/>
        </w:trPr>
        <w:tc>
          <w:tcPr>
            <w:tcW w:w="466" w:type="pct"/>
            <w:shd w:val="clear" w:color="auto" w:fill="auto"/>
            <w:vAlign w:val="center"/>
          </w:tcPr>
          <w:p w:rsidR="00E85FF6" w:rsidRPr="00BE475F" w:rsidRDefault="00E85FF6"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8" w:type="pct"/>
            <w:gridSpan w:val="14"/>
            <w:shd w:val="clear" w:color="auto" w:fill="auto"/>
            <w:vAlign w:val="center"/>
          </w:tcPr>
          <w:p w:rsidR="00E85FF6" w:rsidRPr="00BE475F" w:rsidRDefault="00E85FF6" w:rsidP="00201D67">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не включає:</w:t>
            </w:r>
            <w:r w:rsidRPr="00BE475F">
              <w:rPr>
                <w:rFonts w:ascii="Times New Roman" w:eastAsia="Calibri" w:hAnsi="Times New Roman" w:cs="Times New Roman"/>
                <w:sz w:val="24"/>
                <w:szCs w:val="24"/>
                <w:lang w:val="uk-UA"/>
              </w:rPr>
              <w:br/>
              <w:t xml:space="preserve">- резервуари, </w:t>
            </w:r>
            <w:proofErr w:type="spellStart"/>
            <w:r w:rsidRPr="00BE475F">
              <w:rPr>
                <w:rFonts w:ascii="Times New Roman" w:eastAsia="Calibri" w:hAnsi="Times New Roman" w:cs="Times New Roman"/>
                <w:sz w:val="24"/>
                <w:szCs w:val="24"/>
                <w:lang w:val="uk-UA"/>
              </w:rPr>
              <w:t>силоси</w:t>
            </w:r>
            <w:proofErr w:type="spellEnd"/>
            <w:r w:rsidRPr="00BE475F">
              <w:rPr>
                <w:rFonts w:ascii="Times New Roman" w:eastAsia="Calibri" w:hAnsi="Times New Roman" w:cs="Times New Roman"/>
                <w:sz w:val="24"/>
                <w:szCs w:val="24"/>
                <w:lang w:val="uk-UA"/>
              </w:rPr>
              <w:t xml:space="preserve"> та склади (1252) </w:t>
            </w:r>
            <w:r w:rsidRPr="00BE475F">
              <w:rPr>
                <w:rFonts w:ascii="Times New Roman" w:eastAsia="Calibri" w:hAnsi="Times New Roman" w:cs="Times New Roman"/>
                <w:sz w:val="24"/>
                <w:szCs w:val="24"/>
                <w:lang w:val="uk-UA"/>
              </w:rPr>
              <w:br/>
              <w:t xml:space="preserve">- будівлі сільськогосподарського призначення (1271) </w:t>
            </w:r>
            <w:r w:rsidRPr="00BE475F">
              <w:rPr>
                <w:rFonts w:ascii="Times New Roman" w:eastAsia="Calibri" w:hAnsi="Times New Roman" w:cs="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1251.1</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підприємств</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машинобудування</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металообробної</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промисловості</w:t>
            </w:r>
            <w:proofErr w:type="spellEnd"/>
            <w:r w:rsidRPr="00BE475F">
              <w:rPr>
                <w:rFonts w:ascii="Times New Roman" w:eastAsia="Calibri" w:hAnsi="Times New Roman" w:cs="Times New Roman"/>
                <w:sz w:val="24"/>
                <w:szCs w:val="24"/>
              </w:rPr>
              <w:t> </w:t>
            </w:r>
          </w:p>
        </w:tc>
        <w:tc>
          <w:tcPr>
            <w:tcW w:w="2772" w:type="pct"/>
            <w:gridSpan w:val="14"/>
            <w:vMerge w:val="restart"/>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shd w:val="clear" w:color="auto" w:fill="FFFFFF"/>
              </w:rPr>
              <w:t>Будівлі</w:t>
            </w:r>
            <w:proofErr w:type="spellEnd"/>
            <w:r w:rsidRPr="00BE475F">
              <w:rPr>
                <w:rFonts w:ascii="Times New Roman" w:eastAsia="Calibri" w:hAnsi="Times New Roman" w:cs="Times New Roman"/>
                <w:sz w:val="24"/>
                <w:szCs w:val="24"/>
                <w:shd w:val="clear" w:color="auto" w:fill="FFFFFF"/>
              </w:rPr>
              <w:t xml:space="preserve"> </w:t>
            </w:r>
            <w:proofErr w:type="spellStart"/>
            <w:r w:rsidRPr="00BE475F">
              <w:rPr>
                <w:rFonts w:ascii="Times New Roman" w:eastAsia="Calibri" w:hAnsi="Times New Roman" w:cs="Times New Roman"/>
                <w:sz w:val="24"/>
                <w:szCs w:val="24"/>
                <w:shd w:val="clear" w:color="auto" w:fill="FFFFFF"/>
              </w:rPr>
              <w:t>промисловості</w:t>
            </w:r>
            <w:proofErr w:type="spellEnd"/>
            <w:r w:rsidRPr="00BE475F">
              <w:rPr>
                <w:rFonts w:ascii="Times New Roman" w:eastAsia="Calibri" w:hAnsi="Times New Roman" w:cs="Times New Roman"/>
                <w:sz w:val="24"/>
                <w:szCs w:val="24"/>
                <w:shd w:val="clear" w:color="auto" w:fill="FFFFFF"/>
              </w:rPr>
              <w:t xml:space="preserve">, </w:t>
            </w:r>
            <w:proofErr w:type="spellStart"/>
            <w:r w:rsidRPr="00BE475F">
              <w:rPr>
                <w:rFonts w:ascii="Times New Roman" w:eastAsia="Calibri" w:hAnsi="Times New Roman" w:cs="Times New Roman"/>
                <w:sz w:val="24"/>
                <w:szCs w:val="24"/>
                <w:shd w:val="clear" w:color="auto" w:fill="FFFFFF"/>
              </w:rPr>
              <w:t>зокрема</w:t>
            </w:r>
            <w:proofErr w:type="spellEnd"/>
            <w:r w:rsidRPr="00BE475F">
              <w:rPr>
                <w:rFonts w:ascii="Times New Roman" w:eastAsia="Calibri" w:hAnsi="Times New Roman" w:cs="Times New Roman"/>
                <w:sz w:val="24"/>
                <w:szCs w:val="24"/>
                <w:shd w:val="clear" w:color="auto" w:fill="FFFFFF"/>
              </w:rPr>
              <w:t xml:space="preserve"> </w:t>
            </w:r>
            <w:proofErr w:type="spellStart"/>
            <w:r w:rsidRPr="00BE475F">
              <w:rPr>
                <w:rFonts w:ascii="Times New Roman" w:eastAsia="Calibri" w:hAnsi="Times New Roman" w:cs="Times New Roman"/>
                <w:sz w:val="24"/>
                <w:szCs w:val="24"/>
                <w:shd w:val="clear" w:color="auto" w:fill="FFFFFF"/>
              </w:rPr>
              <w:t>виробничі</w:t>
            </w:r>
            <w:proofErr w:type="spellEnd"/>
            <w:r w:rsidRPr="00BE475F">
              <w:rPr>
                <w:rFonts w:ascii="Times New Roman" w:eastAsia="Calibri" w:hAnsi="Times New Roman" w:cs="Times New Roman"/>
                <w:sz w:val="24"/>
                <w:szCs w:val="24"/>
                <w:shd w:val="clear" w:color="auto" w:fill="FFFFFF"/>
              </w:rPr>
              <w:t xml:space="preserve"> </w:t>
            </w:r>
            <w:proofErr w:type="spellStart"/>
            <w:r w:rsidRPr="00BE475F">
              <w:rPr>
                <w:rFonts w:ascii="Times New Roman" w:eastAsia="Calibri" w:hAnsi="Times New Roman" w:cs="Times New Roman"/>
                <w:sz w:val="24"/>
                <w:szCs w:val="24"/>
                <w:shd w:val="clear" w:color="auto" w:fill="FFFFFF"/>
              </w:rPr>
              <w:t>корпуси</w:t>
            </w:r>
            <w:proofErr w:type="spellEnd"/>
            <w:r w:rsidRPr="00BE475F">
              <w:rPr>
                <w:rFonts w:ascii="Times New Roman" w:eastAsia="Calibri" w:hAnsi="Times New Roman" w:cs="Times New Roman"/>
                <w:sz w:val="24"/>
                <w:szCs w:val="24"/>
                <w:shd w:val="clear" w:color="auto" w:fill="FFFFFF"/>
              </w:rPr>
              <w:t xml:space="preserve">, цехи, </w:t>
            </w:r>
            <w:proofErr w:type="spellStart"/>
            <w:r w:rsidRPr="00BE475F">
              <w:rPr>
                <w:rFonts w:ascii="Times New Roman" w:eastAsia="Calibri" w:hAnsi="Times New Roman" w:cs="Times New Roman"/>
                <w:sz w:val="24"/>
                <w:szCs w:val="24"/>
                <w:shd w:val="clear" w:color="auto" w:fill="FFFFFF"/>
              </w:rPr>
              <w:t>складські</w:t>
            </w:r>
            <w:proofErr w:type="spellEnd"/>
            <w:r w:rsidRPr="00BE475F">
              <w:rPr>
                <w:rFonts w:ascii="Times New Roman" w:eastAsia="Calibri" w:hAnsi="Times New Roman" w:cs="Times New Roman"/>
                <w:sz w:val="24"/>
                <w:szCs w:val="24"/>
                <w:shd w:val="clear" w:color="auto" w:fill="FFFFFF"/>
              </w:rPr>
              <w:t xml:space="preserve"> </w:t>
            </w:r>
            <w:proofErr w:type="spellStart"/>
            <w:r w:rsidRPr="00BE475F">
              <w:rPr>
                <w:rFonts w:ascii="Times New Roman" w:eastAsia="Calibri" w:hAnsi="Times New Roman" w:cs="Times New Roman"/>
                <w:sz w:val="24"/>
                <w:szCs w:val="24"/>
                <w:shd w:val="clear" w:color="auto" w:fill="FFFFFF"/>
              </w:rPr>
              <w:t>приміщення</w:t>
            </w:r>
            <w:proofErr w:type="spellEnd"/>
            <w:r w:rsidRPr="00BE475F">
              <w:rPr>
                <w:rFonts w:ascii="Times New Roman" w:eastAsia="Calibri" w:hAnsi="Times New Roman" w:cs="Times New Roman"/>
                <w:sz w:val="24"/>
                <w:szCs w:val="24"/>
                <w:shd w:val="clear" w:color="auto" w:fill="FFFFFF"/>
              </w:rPr>
              <w:t xml:space="preserve"> </w:t>
            </w:r>
            <w:proofErr w:type="spellStart"/>
            <w:r w:rsidRPr="00BE475F">
              <w:rPr>
                <w:rFonts w:ascii="Times New Roman" w:eastAsia="Calibri" w:hAnsi="Times New Roman" w:cs="Times New Roman"/>
                <w:sz w:val="24"/>
                <w:szCs w:val="24"/>
                <w:shd w:val="clear" w:color="auto" w:fill="FFFFFF"/>
              </w:rPr>
              <w:t>промислових</w:t>
            </w:r>
            <w:proofErr w:type="spellEnd"/>
            <w:r w:rsidRPr="00BE475F">
              <w:rPr>
                <w:rFonts w:ascii="Times New Roman" w:eastAsia="Calibri" w:hAnsi="Times New Roman" w:cs="Times New Roman"/>
                <w:sz w:val="24"/>
                <w:szCs w:val="24"/>
                <w:shd w:val="clear" w:color="auto" w:fill="FFFFFF"/>
              </w:rPr>
              <w:t xml:space="preserve">  </w:t>
            </w:r>
            <w:proofErr w:type="spellStart"/>
            <w:r w:rsidRPr="00BE475F">
              <w:rPr>
                <w:rFonts w:ascii="Times New Roman" w:eastAsia="Calibri" w:hAnsi="Times New Roman" w:cs="Times New Roman"/>
                <w:sz w:val="24"/>
                <w:szCs w:val="24"/>
                <w:shd w:val="clear" w:color="auto" w:fill="FFFFFF"/>
              </w:rPr>
              <w:t>підприємств</w:t>
            </w:r>
            <w:proofErr w:type="spellEnd"/>
            <w:r w:rsidRPr="00BE475F">
              <w:rPr>
                <w:rFonts w:ascii="Times New Roman" w:eastAsia="Calibri" w:hAnsi="Times New Roman" w:cs="Times New Roman"/>
                <w:sz w:val="24"/>
                <w:szCs w:val="24"/>
                <w:shd w:val="clear" w:color="auto" w:fill="FFFFFF"/>
              </w:rPr>
              <w:t xml:space="preserve"> </w:t>
            </w:r>
            <w:proofErr w:type="spellStart"/>
            <w:r w:rsidRPr="00BE475F">
              <w:rPr>
                <w:rFonts w:ascii="Times New Roman" w:eastAsia="Calibri" w:hAnsi="Times New Roman" w:cs="Times New Roman"/>
                <w:sz w:val="24"/>
                <w:szCs w:val="24"/>
                <w:shd w:val="clear" w:color="auto" w:fill="FFFFFF"/>
              </w:rPr>
              <w:t>з</w:t>
            </w:r>
            <w:r w:rsidRPr="00BE475F">
              <w:rPr>
                <w:rFonts w:ascii="Times New Roman" w:eastAsia="Calibri" w:hAnsi="Times New Roman" w:cs="Times New Roman"/>
                <w:sz w:val="24"/>
                <w:szCs w:val="24"/>
              </w:rPr>
              <w:t>вільнені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від</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оподаткування</w:t>
            </w:r>
            <w:proofErr w:type="spellEnd"/>
            <w:r w:rsidRPr="00BE475F">
              <w:rPr>
                <w:rFonts w:ascii="Times New Roman" w:eastAsia="Calibri" w:hAnsi="Times New Roman" w:cs="Times New Roman"/>
                <w:sz w:val="24"/>
                <w:szCs w:val="24"/>
              </w:rPr>
              <w:br/>
            </w:r>
            <w:r w:rsidRPr="00211A80">
              <w:rPr>
                <w:rFonts w:ascii="Times New Roman" w:eastAsia="Calibri" w:hAnsi="Times New Roman" w:cs="Times New Roman"/>
                <w:sz w:val="24"/>
                <w:szCs w:val="24"/>
              </w:rPr>
              <w:t>(</w:t>
            </w:r>
            <w:proofErr w:type="spellStart"/>
            <w:r w:rsidRPr="00211A80">
              <w:rPr>
                <w:rFonts w:ascii="Times New Roman" w:eastAsia="Calibri" w:hAnsi="Times New Roman" w:cs="Times New Roman"/>
                <w:sz w:val="24"/>
                <w:szCs w:val="24"/>
              </w:rPr>
              <w:t>пп</w:t>
            </w:r>
            <w:proofErr w:type="spellEnd"/>
            <w:r w:rsidRPr="00211A80">
              <w:rPr>
                <w:rFonts w:ascii="Times New Roman" w:eastAsia="Calibri" w:hAnsi="Times New Roman" w:cs="Times New Roman"/>
                <w:sz w:val="24"/>
                <w:szCs w:val="24"/>
              </w:rPr>
              <w:t>. 266.2.2 є)</w:t>
            </w:r>
            <w:r w:rsidRPr="00BE475F">
              <w:rPr>
                <w:rFonts w:ascii="Times New Roman" w:eastAsia="Calibri" w:hAnsi="Times New Roman" w:cs="Times New Roman"/>
                <w:sz w:val="24"/>
                <w:szCs w:val="24"/>
              </w:rPr>
              <w:t xml:space="preserve"> п. 266.2 ст. 266 ПКУ)</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1251.2</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підприємств</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чорної</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металургії</w:t>
            </w:r>
            <w:proofErr w:type="spellEnd"/>
            <w:r w:rsidRPr="00BE475F">
              <w:rPr>
                <w:rFonts w:ascii="Times New Roman" w:eastAsia="Calibri" w:hAnsi="Times New Roman" w:cs="Times New Roman"/>
                <w:sz w:val="24"/>
                <w:szCs w:val="24"/>
              </w:rPr>
              <w:t> </w:t>
            </w:r>
          </w:p>
        </w:tc>
        <w:tc>
          <w:tcPr>
            <w:tcW w:w="2772" w:type="pct"/>
            <w:gridSpan w:val="14"/>
            <w:vMerge/>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
        </w:tc>
      </w:tr>
      <w:tr w:rsidR="003308E1" w:rsidRPr="00161403"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1251.3</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підприємств хімічної та нафтохімічної промисловості</w:t>
            </w:r>
            <w:r w:rsidRPr="00BE475F">
              <w:rPr>
                <w:rFonts w:ascii="Times New Roman" w:eastAsia="Calibri" w:hAnsi="Times New Roman" w:cs="Times New Roman"/>
                <w:sz w:val="24"/>
                <w:szCs w:val="24"/>
              </w:rPr>
              <w:t> </w:t>
            </w:r>
          </w:p>
        </w:tc>
        <w:tc>
          <w:tcPr>
            <w:tcW w:w="2772" w:type="pct"/>
            <w:gridSpan w:val="14"/>
            <w:vMerge w:val="restart"/>
            <w:shd w:val="clear" w:color="auto" w:fill="auto"/>
            <w:vAlign w:val="center"/>
          </w:tcPr>
          <w:p w:rsidR="003308E1" w:rsidRPr="00BE475F" w:rsidRDefault="00A832D9" w:rsidP="002753E5">
            <w:pPr>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1251.4</w:t>
            </w:r>
          </w:p>
        </w:tc>
        <w:tc>
          <w:tcPr>
            <w:tcW w:w="1762"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підприємств</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легкої</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промисловості</w:t>
            </w:r>
            <w:proofErr w:type="spellEnd"/>
            <w:r w:rsidRPr="00BE475F">
              <w:rPr>
                <w:rFonts w:ascii="Times New Roman" w:eastAsia="Calibri" w:hAnsi="Times New Roman" w:cs="Times New Roman"/>
                <w:sz w:val="24"/>
                <w:szCs w:val="24"/>
              </w:rPr>
              <w:t> </w:t>
            </w:r>
          </w:p>
        </w:tc>
        <w:tc>
          <w:tcPr>
            <w:tcW w:w="2772" w:type="pct"/>
            <w:gridSpan w:val="14"/>
            <w:vMerge/>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1251.5</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підприємств</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харчової</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промисловості</w:t>
            </w:r>
            <w:proofErr w:type="spellEnd"/>
            <w:r w:rsidRPr="00BE475F">
              <w:rPr>
                <w:rFonts w:ascii="Times New Roman" w:eastAsia="Calibri" w:hAnsi="Times New Roman" w:cs="Times New Roman"/>
                <w:sz w:val="24"/>
                <w:szCs w:val="24"/>
              </w:rPr>
              <w:t> </w:t>
            </w:r>
          </w:p>
        </w:tc>
        <w:tc>
          <w:tcPr>
            <w:tcW w:w="2773" w:type="pct"/>
            <w:gridSpan w:val="14"/>
            <w:vMerge w:val="restar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
        </w:tc>
      </w:tr>
      <w:tr w:rsidR="003308E1" w:rsidRPr="00161403"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1251.6</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підприємств медичної та мікробіологічної промисловості</w:t>
            </w:r>
            <w:r w:rsidRPr="00BE475F">
              <w:rPr>
                <w:rFonts w:ascii="Times New Roman" w:eastAsia="Calibri" w:hAnsi="Times New Roman" w:cs="Times New Roman"/>
                <w:sz w:val="24"/>
                <w:szCs w:val="24"/>
              </w:rPr>
              <w:t> </w:t>
            </w:r>
          </w:p>
        </w:tc>
        <w:tc>
          <w:tcPr>
            <w:tcW w:w="2773" w:type="pct"/>
            <w:gridSpan w:val="14"/>
            <w:vMerge/>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p>
        </w:tc>
      </w:tr>
      <w:tr w:rsidR="003308E1" w:rsidRPr="00161403"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1251.7</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підприємств лісової, деревообробної та целюлозно-паперової промисловості</w:t>
            </w:r>
            <w:r w:rsidRPr="00BE475F">
              <w:rPr>
                <w:rFonts w:ascii="Times New Roman" w:eastAsia="Calibri" w:hAnsi="Times New Roman" w:cs="Times New Roman"/>
                <w:sz w:val="24"/>
                <w:szCs w:val="24"/>
              </w:rPr>
              <w:t> </w:t>
            </w:r>
          </w:p>
        </w:tc>
        <w:tc>
          <w:tcPr>
            <w:tcW w:w="2773" w:type="pct"/>
            <w:gridSpan w:val="14"/>
            <w:vMerge/>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p>
        </w:tc>
      </w:tr>
      <w:tr w:rsidR="003308E1" w:rsidRPr="00161403"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1251.8</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BE475F">
              <w:rPr>
                <w:rFonts w:ascii="Times New Roman" w:eastAsia="Calibri" w:hAnsi="Times New Roman" w:cs="Times New Roman"/>
                <w:sz w:val="24"/>
                <w:szCs w:val="24"/>
              </w:rPr>
              <w:t> </w:t>
            </w:r>
          </w:p>
        </w:tc>
        <w:tc>
          <w:tcPr>
            <w:tcW w:w="2773" w:type="pct"/>
            <w:gridSpan w:val="14"/>
            <w:vMerge w:val="restar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1251.9</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інших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промислових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виробництв</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включаючи</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поліграфічне</w:t>
            </w:r>
            <w:proofErr w:type="spellEnd"/>
            <w:r w:rsidRPr="00BE475F">
              <w:rPr>
                <w:rFonts w:ascii="Times New Roman" w:eastAsia="Calibri" w:hAnsi="Times New Roman" w:cs="Times New Roman"/>
                <w:sz w:val="24"/>
                <w:szCs w:val="24"/>
              </w:rPr>
              <w:t> </w:t>
            </w:r>
          </w:p>
        </w:tc>
        <w:tc>
          <w:tcPr>
            <w:tcW w:w="2773" w:type="pct"/>
            <w:gridSpan w:val="14"/>
            <w:vMerge/>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b/>
                <w:sz w:val="24"/>
                <w:szCs w:val="24"/>
              </w:rPr>
            </w:pPr>
            <w:r w:rsidRPr="00BE475F">
              <w:rPr>
                <w:rFonts w:ascii="Times New Roman" w:eastAsia="Calibri" w:hAnsi="Times New Roman" w:cs="Times New Roman"/>
                <w:b/>
                <w:sz w:val="24"/>
                <w:szCs w:val="24"/>
              </w:rPr>
              <w:t>1252 </w:t>
            </w:r>
          </w:p>
        </w:tc>
        <w:tc>
          <w:tcPr>
            <w:tcW w:w="4513" w:type="pct"/>
            <w:gridSpan w:val="13"/>
            <w:shd w:val="clear" w:color="auto" w:fill="auto"/>
            <w:vAlign w:val="center"/>
          </w:tcPr>
          <w:p w:rsidR="004A56A1" w:rsidRPr="00201D67" w:rsidRDefault="004A56A1" w:rsidP="00201D67">
            <w:pPr>
              <w:spacing w:after="0" w:line="240" w:lineRule="auto"/>
              <w:contextualSpacing/>
              <w:jc w:val="center"/>
              <w:rPr>
                <w:rFonts w:ascii="Times New Roman" w:eastAsia="Calibri" w:hAnsi="Times New Roman" w:cs="Times New Roman"/>
                <w:b/>
                <w:sz w:val="24"/>
                <w:szCs w:val="24"/>
                <w:lang w:val="uk-UA"/>
              </w:rPr>
            </w:pPr>
            <w:proofErr w:type="spellStart"/>
            <w:r w:rsidRPr="00BE475F">
              <w:rPr>
                <w:rFonts w:ascii="Times New Roman" w:eastAsia="Calibri" w:hAnsi="Times New Roman" w:cs="Times New Roman"/>
                <w:b/>
                <w:sz w:val="24"/>
                <w:szCs w:val="24"/>
              </w:rPr>
              <w:t>Резервуари</w:t>
            </w:r>
            <w:proofErr w:type="spellEnd"/>
            <w:r w:rsidRPr="00BE475F">
              <w:rPr>
                <w:rFonts w:ascii="Times New Roman" w:eastAsia="Calibri" w:hAnsi="Times New Roman" w:cs="Times New Roman"/>
                <w:b/>
                <w:sz w:val="24"/>
                <w:szCs w:val="24"/>
              </w:rPr>
              <w:t xml:space="preserve">, </w:t>
            </w:r>
            <w:proofErr w:type="spellStart"/>
            <w:r w:rsidRPr="00BE475F">
              <w:rPr>
                <w:rFonts w:ascii="Times New Roman" w:eastAsia="Calibri" w:hAnsi="Times New Roman" w:cs="Times New Roman"/>
                <w:b/>
                <w:sz w:val="24"/>
                <w:szCs w:val="24"/>
              </w:rPr>
              <w:t>силоси</w:t>
            </w:r>
            <w:proofErr w:type="spellEnd"/>
            <w:r w:rsidRPr="00BE475F">
              <w:rPr>
                <w:rFonts w:ascii="Times New Roman" w:eastAsia="Calibri" w:hAnsi="Times New Roman" w:cs="Times New Roman"/>
                <w:b/>
                <w:sz w:val="24"/>
                <w:szCs w:val="24"/>
              </w:rPr>
              <w:t xml:space="preserve"> та </w:t>
            </w:r>
            <w:proofErr w:type="spellStart"/>
            <w:r w:rsidRPr="00BE475F">
              <w:rPr>
                <w:rFonts w:ascii="Times New Roman" w:eastAsia="Calibri" w:hAnsi="Times New Roman" w:cs="Times New Roman"/>
                <w:b/>
                <w:sz w:val="24"/>
                <w:szCs w:val="24"/>
              </w:rPr>
              <w:t>склади</w:t>
            </w:r>
            <w:proofErr w:type="spellEnd"/>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rPr>
            </w:pPr>
            <w:r w:rsidRPr="00BE475F">
              <w:rPr>
                <w:rFonts w:ascii="Times New Roman" w:eastAsia="Calibri" w:hAnsi="Times New Roman" w:cs="Times New Roman"/>
                <w:sz w:val="24"/>
                <w:szCs w:val="24"/>
              </w:rPr>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i/>
                <w:sz w:val="24"/>
                <w:szCs w:val="24"/>
              </w:rPr>
              <w:t>Цей</w:t>
            </w:r>
            <w:proofErr w:type="spellEnd"/>
            <w:r w:rsidRPr="00BE475F">
              <w:rPr>
                <w:rFonts w:ascii="Times New Roman" w:eastAsia="Calibri" w:hAnsi="Times New Roman" w:cs="Times New Roman"/>
                <w:i/>
                <w:sz w:val="24"/>
                <w:szCs w:val="24"/>
              </w:rPr>
              <w:t xml:space="preserve"> класс </w:t>
            </w:r>
            <w:proofErr w:type="spellStart"/>
            <w:r w:rsidRPr="00BE475F">
              <w:rPr>
                <w:rFonts w:ascii="Times New Roman" w:eastAsia="Calibri" w:hAnsi="Times New Roman" w:cs="Times New Roman"/>
                <w:i/>
                <w:sz w:val="24"/>
                <w:szCs w:val="24"/>
              </w:rPr>
              <w:t>включає</w:t>
            </w:r>
            <w:proofErr w:type="spellEnd"/>
            <w:r w:rsidRPr="00BE475F">
              <w:rPr>
                <w:rFonts w:ascii="Times New Roman" w:eastAsia="Calibri" w:hAnsi="Times New Roman" w:cs="Times New Roman"/>
                <w:i/>
                <w:sz w:val="24"/>
                <w:szCs w:val="24"/>
              </w:rPr>
              <w:t xml:space="preserve">: </w:t>
            </w:r>
            <w:r w:rsidRPr="00BE475F">
              <w:rPr>
                <w:rFonts w:ascii="Times New Roman" w:eastAsia="Calibri" w:hAnsi="Times New Roman" w:cs="Times New Roman"/>
                <w:i/>
                <w:sz w:val="24"/>
                <w:szCs w:val="24"/>
              </w:rPr>
              <w:br/>
            </w:r>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резервуари</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ємності</w:t>
            </w:r>
            <w:proofErr w:type="spellEnd"/>
            <w:r w:rsidRPr="00BE475F">
              <w:rPr>
                <w:rFonts w:ascii="Times New Roman" w:eastAsia="Calibri" w:hAnsi="Times New Roman" w:cs="Times New Roman"/>
                <w:sz w:val="24"/>
                <w:szCs w:val="24"/>
              </w:rPr>
              <w:br/>
              <w:t xml:space="preserve">- </w:t>
            </w:r>
            <w:proofErr w:type="spellStart"/>
            <w:r w:rsidRPr="00BE475F">
              <w:rPr>
                <w:rFonts w:ascii="Times New Roman" w:eastAsia="Calibri" w:hAnsi="Times New Roman" w:cs="Times New Roman"/>
                <w:sz w:val="24"/>
                <w:szCs w:val="24"/>
              </w:rPr>
              <w:t>резервуари</w:t>
            </w:r>
            <w:proofErr w:type="spellEnd"/>
            <w:r w:rsidRPr="00BE475F">
              <w:rPr>
                <w:rFonts w:ascii="Times New Roman" w:eastAsia="Calibri" w:hAnsi="Times New Roman" w:cs="Times New Roman"/>
                <w:sz w:val="24"/>
                <w:szCs w:val="24"/>
              </w:rPr>
              <w:t xml:space="preserve"> для </w:t>
            </w:r>
            <w:proofErr w:type="spellStart"/>
            <w:r w:rsidRPr="00BE475F">
              <w:rPr>
                <w:rFonts w:ascii="Times New Roman" w:eastAsia="Calibri" w:hAnsi="Times New Roman" w:cs="Times New Roman"/>
                <w:sz w:val="24"/>
                <w:szCs w:val="24"/>
              </w:rPr>
              <w:t>нафти</w:t>
            </w:r>
            <w:proofErr w:type="spellEnd"/>
            <w:r w:rsidRPr="00BE475F">
              <w:rPr>
                <w:rFonts w:ascii="Times New Roman" w:eastAsia="Calibri" w:hAnsi="Times New Roman" w:cs="Times New Roman"/>
                <w:sz w:val="24"/>
                <w:szCs w:val="24"/>
              </w:rPr>
              <w:t xml:space="preserve"> та газу </w:t>
            </w:r>
            <w:r w:rsidRPr="00BE475F">
              <w:rPr>
                <w:rFonts w:ascii="Times New Roman" w:eastAsia="Calibri" w:hAnsi="Times New Roman" w:cs="Times New Roman"/>
                <w:sz w:val="24"/>
                <w:szCs w:val="24"/>
              </w:rPr>
              <w:br/>
              <w:t xml:space="preserve">- </w:t>
            </w:r>
            <w:proofErr w:type="spellStart"/>
            <w:r w:rsidRPr="00BE475F">
              <w:rPr>
                <w:rFonts w:ascii="Times New Roman" w:eastAsia="Calibri" w:hAnsi="Times New Roman" w:cs="Times New Roman"/>
                <w:sz w:val="24"/>
                <w:szCs w:val="24"/>
              </w:rPr>
              <w:t>силоси</w:t>
            </w:r>
            <w:proofErr w:type="spellEnd"/>
            <w:r w:rsidRPr="00BE475F">
              <w:rPr>
                <w:rFonts w:ascii="Times New Roman" w:eastAsia="Calibri" w:hAnsi="Times New Roman" w:cs="Times New Roman"/>
                <w:sz w:val="24"/>
                <w:szCs w:val="24"/>
              </w:rPr>
              <w:t xml:space="preserve"> для зерна, цементу та </w:t>
            </w:r>
            <w:proofErr w:type="spellStart"/>
            <w:r w:rsidRPr="00BE475F">
              <w:rPr>
                <w:rFonts w:ascii="Times New Roman" w:eastAsia="Calibri" w:hAnsi="Times New Roman" w:cs="Times New Roman"/>
                <w:sz w:val="24"/>
                <w:szCs w:val="24"/>
              </w:rPr>
              <w:t>інших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сипких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мас</w:t>
            </w:r>
            <w:proofErr w:type="spellEnd"/>
            <w:r w:rsidRPr="00BE475F">
              <w:rPr>
                <w:rFonts w:ascii="Times New Roman" w:eastAsia="Calibri" w:hAnsi="Times New Roman" w:cs="Times New Roman"/>
                <w:sz w:val="24"/>
                <w:szCs w:val="24"/>
              </w:rPr>
              <w:br/>
              <w:t xml:space="preserve">- холодильники та </w:t>
            </w:r>
            <w:proofErr w:type="spellStart"/>
            <w:r w:rsidRPr="00BE475F">
              <w:rPr>
                <w:rFonts w:ascii="Times New Roman" w:eastAsia="Calibri" w:hAnsi="Times New Roman" w:cs="Times New Roman"/>
                <w:sz w:val="24"/>
                <w:szCs w:val="24"/>
              </w:rPr>
              <w:t>спеціальні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склади</w:t>
            </w:r>
            <w:proofErr w:type="spellEnd"/>
            <w:r w:rsidRPr="00BE475F">
              <w:rPr>
                <w:rFonts w:ascii="Times New Roman" w:eastAsia="Calibri" w:hAnsi="Times New Roman" w:cs="Times New Roman"/>
                <w:sz w:val="24"/>
                <w:szCs w:val="24"/>
              </w:rPr>
              <w:br/>
            </w:r>
            <w:proofErr w:type="spellStart"/>
            <w:r w:rsidRPr="00BE475F">
              <w:rPr>
                <w:rFonts w:ascii="Times New Roman" w:eastAsia="Calibri" w:hAnsi="Times New Roman" w:cs="Times New Roman"/>
                <w:i/>
                <w:sz w:val="24"/>
                <w:szCs w:val="24"/>
              </w:rPr>
              <w:lastRenderedPageBreak/>
              <w:t>Цей</w:t>
            </w:r>
            <w:proofErr w:type="spellEnd"/>
            <w:r w:rsidRPr="00BE475F">
              <w:rPr>
                <w:rFonts w:ascii="Times New Roman" w:eastAsia="Calibri" w:hAnsi="Times New Roman" w:cs="Times New Roman"/>
                <w:i/>
                <w:sz w:val="24"/>
                <w:szCs w:val="24"/>
              </w:rPr>
              <w:t xml:space="preserve"> класс </w:t>
            </w:r>
            <w:proofErr w:type="spellStart"/>
            <w:r w:rsidRPr="00BE475F">
              <w:rPr>
                <w:rFonts w:ascii="Times New Roman" w:eastAsia="Calibri" w:hAnsi="Times New Roman" w:cs="Times New Roman"/>
                <w:i/>
                <w:sz w:val="24"/>
                <w:szCs w:val="24"/>
              </w:rPr>
              <w:t>включає</w:t>
            </w:r>
            <w:proofErr w:type="spellEnd"/>
            <w:r w:rsidRPr="00BE475F">
              <w:rPr>
                <w:rFonts w:ascii="Times New Roman" w:eastAsia="Calibri" w:hAnsi="Times New Roman" w:cs="Times New Roman"/>
                <w:i/>
                <w:sz w:val="24"/>
                <w:szCs w:val="24"/>
              </w:rPr>
              <w:t xml:space="preserve"> </w:t>
            </w:r>
            <w:proofErr w:type="spellStart"/>
            <w:r w:rsidRPr="00BE475F">
              <w:rPr>
                <w:rFonts w:ascii="Times New Roman" w:eastAsia="Calibri" w:hAnsi="Times New Roman" w:cs="Times New Roman"/>
                <w:i/>
                <w:sz w:val="24"/>
                <w:szCs w:val="24"/>
              </w:rPr>
              <w:t>також</w:t>
            </w:r>
            <w:proofErr w:type="spellEnd"/>
            <w:r w:rsidRPr="00BE475F">
              <w:rPr>
                <w:rFonts w:ascii="Times New Roman" w:eastAsia="Calibri" w:hAnsi="Times New Roman" w:cs="Times New Roman"/>
                <w:i/>
                <w:sz w:val="24"/>
                <w:szCs w:val="24"/>
              </w:rPr>
              <w:t xml:space="preserve">: </w:t>
            </w:r>
            <w:r w:rsidRPr="00BE475F">
              <w:rPr>
                <w:rFonts w:ascii="Times New Roman" w:eastAsia="Calibri" w:hAnsi="Times New Roman" w:cs="Times New Roman"/>
                <w:i/>
                <w:sz w:val="24"/>
                <w:szCs w:val="24"/>
              </w:rPr>
              <w:br/>
            </w:r>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складські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майданчики</w:t>
            </w:r>
            <w:proofErr w:type="spellEnd"/>
            <w:r w:rsidRPr="00BE475F">
              <w:rPr>
                <w:rFonts w:ascii="Times New Roman" w:eastAsia="Calibri" w:hAnsi="Times New Roman" w:cs="Times New Roman"/>
                <w:sz w:val="24"/>
                <w:szCs w:val="24"/>
              </w:rPr>
              <w:br/>
            </w:r>
            <w:proofErr w:type="spellStart"/>
            <w:r w:rsidRPr="00BE475F">
              <w:rPr>
                <w:rFonts w:ascii="Times New Roman" w:eastAsia="Calibri" w:hAnsi="Times New Roman" w:cs="Times New Roman"/>
                <w:i/>
                <w:sz w:val="24"/>
                <w:szCs w:val="24"/>
              </w:rPr>
              <w:t>Цей</w:t>
            </w:r>
            <w:proofErr w:type="spellEnd"/>
            <w:r w:rsidRPr="00BE475F">
              <w:rPr>
                <w:rFonts w:ascii="Times New Roman" w:eastAsia="Calibri" w:hAnsi="Times New Roman" w:cs="Times New Roman"/>
                <w:i/>
                <w:sz w:val="24"/>
                <w:szCs w:val="24"/>
              </w:rPr>
              <w:t xml:space="preserve"> </w:t>
            </w:r>
            <w:proofErr w:type="spellStart"/>
            <w:r w:rsidRPr="00BE475F">
              <w:rPr>
                <w:rFonts w:ascii="Times New Roman" w:eastAsia="Calibri" w:hAnsi="Times New Roman" w:cs="Times New Roman"/>
                <w:i/>
                <w:sz w:val="24"/>
                <w:szCs w:val="24"/>
              </w:rPr>
              <w:t>клас</w:t>
            </w:r>
            <w:proofErr w:type="spellEnd"/>
            <w:r w:rsidRPr="00BE475F">
              <w:rPr>
                <w:rFonts w:ascii="Times New Roman" w:eastAsia="Calibri" w:hAnsi="Times New Roman" w:cs="Times New Roman"/>
                <w:i/>
                <w:sz w:val="24"/>
                <w:szCs w:val="24"/>
              </w:rPr>
              <w:t xml:space="preserve"> не </w:t>
            </w:r>
            <w:proofErr w:type="spellStart"/>
            <w:r w:rsidRPr="00BE475F">
              <w:rPr>
                <w:rFonts w:ascii="Times New Roman" w:eastAsia="Calibri" w:hAnsi="Times New Roman" w:cs="Times New Roman"/>
                <w:i/>
                <w:sz w:val="24"/>
                <w:szCs w:val="24"/>
              </w:rPr>
              <w:t>включає</w:t>
            </w:r>
            <w:proofErr w:type="spellEnd"/>
            <w:r w:rsidRPr="00BE475F">
              <w:rPr>
                <w:rFonts w:ascii="Times New Roman" w:eastAsia="Calibri" w:hAnsi="Times New Roman" w:cs="Times New Roman"/>
                <w:i/>
                <w:sz w:val="24"/>
                <w:szCs w:val="24"/>
              </w:rPr>
              <w:t xml:space="preserve">: </w:t>
            </w:r>
            <w:r w:rsidRPr="00BE475F">
              <w:rPr>
                <w:rFonts w:ascii="Times New Roman" w:eastAsia="Calibri" w:hAnsi="Times New Roman" w:cs="Times New Roman"/>
                <w:i/>
                <w:sz w:val="24"/>
                <w:szCs w:val="24"/>
              </w:rPr>
              <w:br/>
            </w:r>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сільськогосподарськісилоси</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складськібудівлі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що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використовуються</w:t>
            </w:r>
            <w:proofErr w:type="spellEnd"/>
            <w:r w:rsidRPr="00BE475F">
              <w:rPr>
                <w:rFonts w:ascii="Times New Roman" w:eastAsia="Calibri" w:hAnsi="Times New Roman" w:cs="Times New Roman"/>
                <w:sz w:val="24"/>
                <w:szCs w:val="24"/>
              </w:rPr>
              <w:t xml:space="preserve"> для </w:t>
            </w:r>
            <w:proofErr w:type="spellStart"/>
            <w:r w:rsidRPr="00BE475F">
              <w:rPr>
                <w:rFonts w:ascii="Times New Roman" w:eastAsia="Calibri" w:hAnsi="Times New Roman" w:cs="Times New Roman"/>
                <w:sz w:val="24"/>
                <w:szCs w:val="24"/>
              </w:rPr>
              <w:t>сільського</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господарства</w:t>
            </w:r>
            <w:proofErr w:type="spellEnd"/>
            <w:r w:rsidRPr="00BE475F">
              <w:rPr>
                <w:rFonts w:ascii="Times New Roman" w:eastAsia="Calibri" w:hAnsi="Times New Roman" w:cs="Times New Roman"/>
                <w:sz w:val="24"/>
                <w:szCs w:val="24"/>
              </w:rPr>
              <w:t xml:space="preserve"> (1271) </w:t>
            </w:r>
            <w:r w:rsidRPr="00BE475F">
              <w:rPr>
                <w:rFonts w:ascii="Times New Roman" w:eastAsia="Calibri" w:hAnsi="Times New Roman" w:cs="Times New Roman"/>
                <w:sz w:val="24"/>
                <w:szCs w:val="24"/>
              </w:rPr>
              <w:br/>
              <w:t xml:space="preserve">- </w:t>
            </w:r>
            <w:proofErr w:type="spellStart"/>
            <w:r w:rsidRPr="00BE475F">
              <w:rPr>
                <w:rFonts w:ascii="Times New Roman" w:eastAsia="Calibri" w:hAnsi="Times New Roman" w:cs="Times New Roman"/>
                <w:sz w:val="24"/>
                <w:szCs w:val="24"/>
              </w:rPr>
              <w:t>водонапірні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башти</w:t>
            </w:r>
            <w:proofErr w:type="spellEnd"/>
            <w:r w:rsidRPr="00BE475F">
              <w:rPr>
                <w:rFonts w:ascii="Times New Roman" w:eastAsia="Calibri" w:hAnsi="Times New Roman" w:cs="Times New Roman"/>
                <w:sz w:val="24"/>
                <w:szCs w:val="24"/>
              </w:rPr>
              <w:t xml:space="preserve"> (2222) </w:t>
            </w:r>
            <w:r w:rsidRPr="00BE475F">
              <w:rPr>
                <w:rFonts w:ascii="Times New Roman" w:eastAsia="Calibri" w:hAnsi="Times New Roman" w:cs="Times New Roman"/>
                <w:sz w:val="24"/>
                <w:szCs w:val="24"/>
              </w:rPr>
              <w:br/>
              <w:t xml:space="preserve">- </w:t>
            </w:r>
            <w:proofErr w:type="spellStart"/>
            <w:r w:rsidRPr="00BE475F">
              <w:rPr>
                <w:rFonts w:ascii="Times New Roman" w:eastAsia="Calibri" w:hAnsi="Times New Roman" w:cs="Times New Roman"/>
                <w:sz w:val="24"/>
                <w:szCs w:val="24"/>
              </w:rPr>
              <w:t>нафтотермінали</w:t>
            </w:r>
            <w:proofErr w:type="spellEnd"/>
            <w:r w:rsidRPr="00BE475F">
              <w:rPr>
                <w:rFonts w:ascii="Times New Roman" w:eastAsia="Calibri" w:hAnsi="Times New Roman" w:cs="Times New Roman"/>
                <w:sz w:val="24"/>
                <w:szCs w:val="24"/>
              </w:rPr>
              <w:t xml:space="preserve"> (2303) </w:t>
            </w:r>
          </w:p>
          <w:p w:rsidR="004A56A1" w:rsidRPr="00BE475F" w:rsidRDefault="004A56A1" w:rsidP="002753E5">
            <w:pPr>
              <w:spacing w:after="0" w:line="240" w:lineRule="auto"/>
              <w:contextualSpacing/>
              <w:jc w:val="center"/>
              <w:rPr>
                <w:rFonts w:ascii="Times New Roman" w:eastAsia="Calibri" w:hAnsi="Times New Roman" w:cs="Times New Roman"/>
                <w:sz w:val="24"/>
                <w:szCs w:val="24"/>
              </w:rPr>
            </w:pP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lastRenderedPageBreak/>
              <w:t>1252.1</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Резервуари</w:t>
            </w:r>
            <w:proofErr w:type="spellEnd"/>
            <w:r w:rsidRPr="00BE475F">
              <w:rPr>
                <w:rFonts w:ascii="Times New Roman" w:eastAsia="Calibri" w:hAnsi="Times New Roman" w:cs="Times New Roman"/>
                <w:sz w:val="24"/>
                <w:szCs w:val="24"/>
              </w:rPr>
              <w:t xml:space="preserve"> для </w:t>
            </w:r>
            <w:proofErr w:type="spellStart"/>
            <w:r w:rsidRPr="00BE475F">
              <w:rPr>
                <w:rFonts w:ascii="Times New Roman" w:eastAsia="Calibri" w:hAnsi="Times New Roman" w:cs="Times New Roman"/>
                <w:sz w:val="24"/>
                <w:szCs w:val="24"/>
              </w:rPr>
              <w:t>нафти</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нафтопродуктів</w:t>
            </w:r>
            <w:proofErr w:type="spellEnd"/>
            <w:r w:rsidRPr="00BE475F">
              <w:rPr>
                <w:rFonts w:ascii="Times New Roman" w:eastAsia="Calibri" w:hAnsi="Times New Roman" w:cs="Times New Roman"/>
                <w:sz w:val="24"/>
                <w:szCs w:val="24"/>
              </w:rPr>
              <w:t xml:space="preserve"> та газу </w:t>
            </w:r>
          </w:p>
        </w:tc>
        <w:tc>
          <w:tcPr>
            <w:tcW w:w="484" w:type="pct"/>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rPr>
            </w:pPr>
            <w:r w:rsidRPr="00BE475F">
              <w:rPr>
                <w:rFonts w:ascii="Times New Roman" w:eastAsia="Calibri" w:hAnsi="Times New Roman" w:cs="Times New Roman"/>
                <w:sz w:val="24"/>
                <w:szCs w:val="24"/>
              </w:rPr>
              <w:t>0,500</w:t>
            </w:r>
          </w:p>
        </w:tc>
        <w:tc>
          <w:tcPr>
            <w:tcW w:w="439" w:type="pct"/>
            <w:gridSpan w:val="2"/>
            <w:shd w:val="clear" w:color="auto" w:fill="auto"/>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eastAsia="Calibri" w:hAnsi="Times New Roman" w:cs="Times New Roman"/>
                <w:sz w:val="24"/>
                <w:szCs w:val="24"/>
              </w:rPr>
            </w:pPr>
            <w:r w:rsidRPr="00BE475F">
              <w:rPr>
                <w:rFonts w:ascii="Times New Roman" w:eastAsia="Calibri" w:hAnsi="Times New Roman" w:cs="Times New Roman"/>
                <w:sz w:val="24"/>
                <w:szCs w:val="24"/>
              </w:rPr>
              <w:t>0,500</w:t>
            </w:r>
          </w:p>
        </w:tc>
        <w:tc>
          <w:tcPr>
            <w:tcW w:w="440"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1252.2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Резервуари</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ємностіінші</w:t>
            </w:r>
            <w:proofErr w:type="spellEnd"/>
            <w:r w:rsidRPr="00BE475F">
              <w:rPr>
                <w:rFonts w:ascii="Times New Roman" w:eastAsia="Calibri" w:hAnsi="Times New Roman" w:cs="Times New Roman"/>
                <w:sz w:val="24"/>
                <w:szCs w:val="24"/>
              </w:rPr>
              <w:t>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39" w:type="pct"/>
            <w:gridSpan w:val="2"/>
            <w:shd w:val="clear" w:color="auto" w:fill="auto"/>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40"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1252.3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Силоси</w:t>
            </w:r>
            <w:proofErr w:type="spellEnd"/>
            <w:r w:rsidRPr="00BE475F">
              <w:rPr>
                <w:rFonts w:ascii="Times New Roman" w:eastAsia="Calibri" w:hAnsi="Times New Roman" w:cs="Times New Roman"/>
                <w:sz w:val="24"/>
                <w:szCs w:val="24"/>
              </w:rPr>
              <w:t xml:space="preserve"> для зерна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39" w:type="pct"/>
            <w:gridSpan w:val="2"/>
            <w:shd w:val="clear" w:color="auto" w:fill="auto"/>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40"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1252.4</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Силоси</w:t>
            </w:r>
            <w:proofErr w:type="spellEnd"/>
            <w:r w:rsidRPr="00BE475F">
              <w:rPr>
                <w:rFonts w:ascii="Times New Roman" w:eastAsia="Calibri" w:hAnsi="Times New Roman" w:cs="Times New Roman"/>
                <w:sz w:val="24"/>
                <w:szCs w:val="24"/>
              </w:rPr>
              <w:t xml:space="preserve"> для цементу та </w:t>
            </w:r>
            <w:proofErr w:type="spellStart"/>
            <w:r w:rsidRPr="00BE475F">
              <w:rPr>
                <w:rFonts w:ascii="Times New Roman" w:eastAsia="Calibri" w:hAnsi="Times New Roman" w:cs="Times New Roman"/>
                <w:sz w:val="24"/>
                <w:szCs w:val="24"/>
              </w:rPr>
              <w:t>інших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сипучих</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матеріалів</w:t>
            </w:r>
            <w:proofErr w:type="spellEnd"/>
            <w:r w:rsidRPr="00BE475F">
              <w:rPr>
                <w:rFonts w:ascii="Times New Roman" w:eastAsia="Calibri" w:hAnsi="Times New Roman" w:cs="Times New Roman"/>
                <w:sz w:val="24"/>
                <w:szCs w:val="24"/>
              </w:rPr>
              <w:t>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39" w:type="pct"/>
            <w:gridSpan w:val="2"/>
            <w:shd w:val="clear" w:color="auto" w:fill="auto"/>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40"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1252.5</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Склади</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спеціальні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товарні</w:t>
            </w:r>
            <w:proofErr w:type="spellEnd"/>
            <w:r w:rsidRPr="00BE475F">
              <w:rPr>
                <w:rFonts w:ascii="Times New Roman" w:eastAsia="Calibri" w:hAnsi="Times New Roman" w:cs="Times New Roman"/>
                <w:sz w:val="24"/>
                <w:szCs w:val="24"/>
              </w:rPr>
              <w:t>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39" w:type="pct"/>
            <w:gridSpan w:val="2"/>
            <w:shd w:val="clear" w:color="auto" w:fill="auto"/>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40"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1252.6</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r w:rsidRPr="00BE475F">
              <w:rPr>
                <w:rFonts w:ascii="Times New Roman" w:eastAsia="Calibri" w:hAnsi="Times New Roman" w:cs="Times New Roman"/>
                <w:sz w:val="24"/>
                <w:szCs w:val="24"/>
              </w:rPr>
              <w:t>Холодильники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39" w:type="pct"/>
            <w:gridSpan w:val="2"/>
            <w:shd w:val="clear" w:color="auto" w:fill="auto"/>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40"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1252.7</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Складські</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майданчики</w:t>
            </w:r>
            <w:proofErr w:type="spellEnd"/>
            <w:r w:rsidRPr="00BE475F">
              <w:rPr>
                <w:rFonts w:ascii="Times New Roman" w:eastAsia="Calibri" w:hAnsi="Times New Roman" w:cs="Times New Roman"/>
                <w:sz w:val="24"/>
                <w:szCs w:val="24"/>
              </w:rPr>
              <w:t>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39" w:type="pct"/>
            <w:gridSpan w:val="2"/>
            <w:shd w:val="clear" w:color="auto" w:fill="auto"/>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40"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1252.8</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Склади</w:t>
            </w:r>
            <w:proofErr w:type="spellEnd"/>
            <w:r w:rsidRPr="00BE475F">
              <w:rPr>
                <w:rFonts w:ascii="Times New Roman" w:eastAsia="Calibri" w:hAnsi="Times New Roman" w:cs="Times New Roman"/>
                <w:sz w:val="24"/>
                <w:szCs w:val="24"/>
              </w:rPr>
              <w:t xml:space="preserve"> </w:t>
            </w:r>
            <w:proofErr w:type="spellStart"/>
            <w:r w:rsidRPr="00BE475F">
              <w:rPr>
                <w:rFonts w:ascii="Times New Roman" w:eastAsia="Calibri" w:hAnsi="Times New Roman" w:cs="Times New Roman"/>
                <w:sz w:val="24"/>
                <w:szCs w:val="24"/>
              </w:rPr>
              <w:t>універсальні</w:t>
            </w:r>
            <w:proofErr w:type="spellEnd"/>
            <w:r w:rsidRPr="00BE475F">
              <w:rPr>
                <w:rFonts w:ascii="Times New Roman" w:eastAsia="Calibri" w:hAnsi="Times New Roman" w:cs="Times New Roman"/>
                <w:sz w:val="24"/>
                <w:szCs w:val="24"/>
              </w:rPr>
              <w:t>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39" w:type="pct"/>
            <w:gridSpan w:val="2"/>
            <w:shd w:val="clear" w:color="auto" w:fill="auto"/>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40"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rPr>
              <w:t>1252.9</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rPr>
            </w:pPr>
            <w:proofErr w:type="spellStart"/>
            <w:r w:rsidRPr="00BE475F">
              <w:rPr>
                <w:rFonts w:ascii="Times New Roman" w:eastAsia="Calibri" w:hAnsi="Times New Roman" w:cs="Times New Roman"/>
                <w:sz w:val="24"/>
                <w:szCs w:val="24"/>
              </w:rPr>
              <w:t>Склади</w:t>
            </w:r>
            <w:proofErr w:type="spellEnd"/>
            <w:r w:rsidRPr="00BE475F">
              <w:rPr>
                <w:rFonts w:ascii="Times New Roman" w:eastAsia="Calibri" w:hAnsi="Times New Roman" w:cs="Times New Roman"/>
                <w:sz w:val="24"/>
                <w:szCs w:val="24"/>
              </w:rPr>
              <w:t xml:space="preserve"> та </w:t>
            </w:r>
            <w:proofErr w:type="spellStart"/>
            <w:r w:rsidRPr="00BE475F">
              <w:rPr>
                <w:rFonts w:ascii="Times New Roman" w:eastAsia="Calibri" w:hAnsi="Times New Roman" w:cs="Times New Roman"/>
                <w:sz w:val="24"/>
                <w:szCs w:val="24"/>
              </w:rPr>
              <w:t>сховищаінші</w:t>
            </w:r>
            <w:proofErr w:type="spellEnd"/>
            <w:r w:rsidRPr="00BE475F">
              <w:rPr>
                <w:rFonts w:ascii="Times New Roman" w:eastAsia="Calibri" w:hAnsi="Times New Roman" w:cs="Times New Roman"/>
                <w:sz w:val="24"/>
                <w:szCs w:val="24"/>
              </w:rPr>
              <w:t> </w:t>
            </w:r>
          </w:p>
        </w:tc>
        <w:tc>
          <w:tcPr>
            <w:tcW w:w="484" w:type="pct"/>
            <w:shd w:val="clear" w:color="auto" w:fill="auto"/>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39" w:type="pct"/>
            <w:gridSpan w:val="2"/>
            <w:shd w:val="clear" w:color="auto" w:fill="auto"/>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hAnsi="Times New Roman" w:cs="Times New Roman"/>
                <w:sz w:val="24"/>
                <w:szCs w:val="24"/>
              </w:rPr>
            </w:pPr>
            <w:r w:rsidRPr="00BE475F">
              <w:rPr>
                <w:rFonts w:ascii="Times New Roman" w:eastAsia="Calibri" w:hAnsi="Times New Roman" w:cs="Times New Roman"/>
                <w:sz w:val="24"/>
                <w:szCs w:val="24"/>
              </w:rPr>
              <w:t>0,500</w:t>
            </w:r>
          </w:p>
        </w:tc>
        <w:tc>
          <w:tcPr>
            <w:tcW w:w="440" w:type="pct"/>
            <w:gridSpan w:val="3"/>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126 </w:t>
            </w:r>
          </w:p>
        </w:tc>
        <w:tc>
          <w:tcPr>
            <w:tcW w:w="4513" w:type="pct"/>
            <w:gridSpan w:val="13"/>
            <w:shd w:val="clear" w:color="auto" w:fill="auto"/>
            <w:vAlign w:val="center"/>
          </w:tcPr>
          <w:p w:rsidR="004A56A1" w:rsidRPr="00BE475F" w:rsidRDefault="004A56A1" w:rsidP="004A56A1">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для публічних виступів, закладів освітнього, медичного та оздоровчого призначення</w:t>
            </w:r>
          </w:p>
          <w:p w:rsidR="004A56A1" w:rsidRPr="00BE475F" w:rsidRDefault="004A56A1" w:rsidP="004A56A1">
            <w:pPr>
              <w:spacing w:after="0" w:line="240" w:lineRule="auto"/>
              <w:contextualSpacing/>
              <w:jc w:val="center"/>
              <w:rPr>
                <w:rFonts w:ascii="Times New Roman" w:eastAsia="Calibri" w:hAnsi="Times New Roman" w:cs="Times New Roman"/>
                <w:sz w:val="24"/>
                <w:szCs w:val="24"/>
                <w:lang w:val="uk-UA"/>
              </w:rPr>
            </w:pP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1261 </w:t>
            </w:r>
          </w:p>
        </w:tc>
        <w:tc>
          <w:tcPr>
            <w:tcW w:w="4513" w:type="pct"/>
            <w:gridSpan w:val="13"/>
            <w:shd w:val="clear" w:color="auto" w:fill="auto"/>
            <w:vAlign w:val="center"/>
          </w:tcPr>
          <w:p w:rsidR="004A56A1" w:rsidRPr="00201D67" w:rsidRDefault="004A56A1" w:rsidP="00201D67">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для публічних виступів</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xml:space="preserve">- кінотеатри, концертні будівлі, театри та т. ін. </w:t>
            </w:r>
            <w:r w:rsidRPr="00BE475F">
              <w:rPr>
                <w:rFonts w:ascii="Times New Roman" w:eastAsia="Calibri" w:hAnsi="Times New Roman" w:cs="Times New Roman"/>
                <w:sz w:val="24"/>
                <w:szCs w:val="24"/>
                <w:lang w:val="uk-UA"/>
              </w:rPr>
              <w:br/>
              <w:t xml:space="preserve">- зали засідань та багатоцільові зали, що використовуються, головним чином, для публічних виступів </w:t>
            </w:r>
            <w:r w:rsidRPr="00BE475F">
              <w:rPr>
                <w:rFonts w:ascii="Times New Roman" w:eastAsia="Calibri" w:hAnsi="Times New Roman" w:cs="Times New Roman"/>
                <w:sz w:val="24"/>
                <w:szCs w:val="24"/>
                <w:lang w:val="uk-UA"/>
              </w:rPr>
              <w:br/>
              <w:t>- казино, цирки, музичні зали, танцювальні зали та дискотеки, естради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не включає:</w:t>
            </w:r>
            <w:r w:rsidRPr="00BE475F">
              <w:rPr>
                <w:rFonts w:ascii="Times New Roman" w:eastAsia="Calibri" w:hAnsi="Times New Roman" w:cs="Times New Roman"/>
                <w:sz w:val="24"/>
                <w:szCs w:val="24"/>
                <w:lang w:val="uk-UA"/>
              </w:rPr>
              <w:br/>
              <w:t xml:space="preserve">- музеї, художні галереї (1262) </w:t>
            </w:r>
            <w:r w:rsidRPr="00BE475F">
              <w:rPr>
                <w:rFonts w:ascii="Times New Roman" w:eastAsia="Calibri" w:hAnsi="Times New Roman" w:cs="Times New Roman"/>
                <w:sz w:val="24"/>
                <w:szCs w:val="24"/>
                <w:lang w:val="uk-UA"/>
              </w:rPr>
              <w:br/>
              <w:t xml:space="preserve">- спортивні зали (1265) </w:t>
            </w:r>
            <w:r w:rsidRPr="00BE475F">
              <w:rPr>
                <w:rFonts w:ascii="Times New Roman" w:eastAsia="Calibri" w:hAnsi="Times New Roman" w:cs="Times New Roman"/>
                <w:sz w:val="24"/>
                <w:szCs w:val="24"/>
                <w:lang w:val="uk-UA"/>
              </w:rPr>
              <w:br/>
              <w:t>- парки для відпочинку та розваг (2412) </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1261.1</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Театри, кінотеатри та концертні зали</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1261.2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Зали засідань та багатоцільові зали для публічних виступів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1261.3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Цирки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sidRPr="00507208">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1261.4</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Казино, ігорні будинки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507208" w:rsidRDefault="00507208" w:rsidP="002753E5">
            <w:pPr>
              <w:spacing w:after="0" w:line="240" w:lineRule="auto"/>
              <w:contextualSpacing/>
              <w:jc w:val="center"/>
              <w:rPr>
                <w:rFonts w:ascii="Times New Roman" w:eastAsia="Calibri" w:hAnsi="Times New Roman" w:cs="Times New Roman"/>
                <w:sz w:val="24"/>
                <w:szCs w:val="24"/>
                <w:lang w:val="uk-UA"/>
              </w:rPr>
            </w:pPr>
            <w:r w:rsidRPr="00507208">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1261.5</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Музичні та танцювальні зали, дискотеки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1261.9</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для публічних виступів інші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1262 </w:t>
            </w:r>
          </w:p>
        </w:tc>
        <w:tc>
          <w:tcPr>
            <w:tcW w:w="4513" w:type="pct"/>
            <w:gridSpan w:val="13"/>
            <w:shd w:val="clear" w:color="auto" w:fill="auto"/>
            <w:vAlign w:val="center"/>
          </w:tcPr>
          <w:p w:rsidR="004A56A1" w:rsidRPr="00BE475F" w:rsidRDefault="004A56A1" w:rsidP="004A56A1">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Музеї та бібліотеки</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4A56A1" w:rsidRPr="00161403"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музеї, художні галереї, бібліотеки та технічні центри</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включає також:</w:t>
            </w:r>
            <w:r w:rsidRPr="00BE475F">
              <w:rPr>
                <w:rFonts w:ascii="Times New Roman" w:eastAsia="Calibri" w:hAnsi="Times New Roman" w:cs="Times New Roman"/>
                <w:sz w:val="24"/>
                <w:szCs w:val="24"/>
                <w:lang w:val="uk-UA"/>
              </w:rPr>
              <w:br/>
              <w:t xml:space="preserve">- будівлі архівів </w:t>
            </w:r>
            <w:r w:rsidRPr="00BE475F">
              <w:rPr>
                <w:rFonts w:ascii="Times New Roman" w:eastAsia="Calibri" w:hAnsi="Times New Roman" w:cs="Times New Roman"/>
                <w:sz w:val="24"/>
                <w:szCs w:val="24"/>
                <w:lang w:val="uk-UA"/>
              </w:rPr>
              <w:br/>
              <w:t>- будівлі зоологічних та ботанічних садів</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не включає:</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sz w:val="24"/>
                <w:szCs w:val="24"/>
                <w:lang w:val="uk-UA"/>
              </w:rPr>
              <w:lastRenderedPageBreak/>
              <w:t>- пам'ятки історії (1273) </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lastRenderedPageBreak/>
              <w:t>1262.1</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Музеї та художні галереї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1262.2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Бібліотеки, книгосховища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1262.3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Технічні центри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1262.4</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Планетарії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1262.5</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архівів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1262.6</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зоологічних та ботанічних садів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1263</w:t>
            </w:r>
            <w:r w:rsidRPr="00BE475F">
              <w:rPr>
                <w:rFonts w:ascii="Times New Roman" w:eastAsia="Calibri" w:hAnsi="Times New Roman" w:cs="Times New Roman"/>
                <w:sz w:val="24"/>
                <w:szCs w:val="24"/>
                <w:lang w:val="uk-UA"/>
              </w:rPr>
              <w:t> </w:t>
            </w:r>
          </w:p>
        </w:tc>
        <w:tc>
          <w:tcPr>
            <w:tcW w:w="4513" w:type="pct"/>
            <w:gridSpan w:val="13"/>
            <w:shd w:val="clear" w:color="auto" w:fill="auto"/>
            <w:vAlign w:val="center"/>
          </w:tcPr>
          <w:p w:rsidR="004A56A1" w:rsidRPr="00BE475F" w:rsidRDefault="004A56A1" w:rsidP="00201D67">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Будівлі навчальних та дослідних закладів</w:t>
            </w:r>
          </w:p>
        </w:tc>
      </w:tr>
      <w:tr w:rsidR="004A56A1" w:rsidRPr="00161403"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BE475F">
              <w:rPr>
                <w:rFonts w:ascii="Times New Roman" w:eastAsia="Calibri" w:hAnsi="Times New Roman" w:cs="Times New Roman"/>
                <w:sz w:val="24"/>
                <w:szCs w:val="24"/>
                <w:lang w:val="uk-UA"/>
              </w:rPr>
              <w:br/>
              <w:t>- будівлі для вищих навчальних закладів, науково-дослідних закладів, лабораторій</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включає також: </w:t>
            </w:r>
            <w:r w:rsidRPr="00BE475F">
              <w:rPr>
                <w:rFonts w:ascii="Times New Roman" w:eastAsia="Calibri" w:hAnsi="Times New Roman" w:cs="Times New Roman"/>
                <w:sz w:val="24"/>
                <w:szCs w:val="24"/>
                <w:lang w:val="uk-UA"/>
              </w:rPr>
              <w:br/>
              <w:t xml:space="preserve">- спеціальні школи для дітей з фізичними або розумовими вадами </w:t>
            </w:r>
            <w:r w:rsidRPr="00BE475F">
              <w:rPr>
                <w:rFonts w:ascii="Times New Roman" w:eastAsia="Calibri" w:hAnsi="Times New Roman" w:cs="Times New Roman"/>
                <w:sz w:val="24"/>
                <w:szCs w:val="24"/>
                <w:lang w:val="uk-UA"/>
              </w:rPr>
              <w:br/>
              <w:t xml:space="preserve">- заклади для фахової перепідготовки </w:t>
            </w:r>
            <w:r w:rsidRPr="00BE475F">
              <w:rPr>
                <w:rFonts w:ascii="Times New Roman" w:eastAsia="Calibri" w:hAnsi="Times New Roman" w:cs="Times New Roman"/>
                <w:sz w:val="24"/>
                <w:szCs w:val="24"/>
                <w:lang w:val="uk-UA"/>
              </w:rPr>
              <w:br/>
              <w:t>- метеорологічні станції, обсерваторії</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xml:space="preserve">- гуртожитки для студентів та учнів (1130) </w:t>
            </w:r>
            <w:r w:rsidRPr="00BE475F">
              <w:rPr>
                <w:rFonts w:ascii="Times New Roman" w:eastAsia="Calibri" w:hAnsi="Times New Roman" w:cs="Times New Roman"/>
                <w:sz w:val="24"/>
                <w:szCs w:val="24"/>
                <w:lang w:val="uk-UA"/>
              </w:rPr>
              <w:br/>
              <w:t xml:space="preserve">- бібліотеки (1262) </w:t>
            </w:r>
            <w:r w:rsidRPr="00BE475F">
              <w:rPr>
                <w:rFonts w:ascii="Times New Roman" w:eastAsia="Calibri" w:hAnsi="Times New Roman" w:cs="Times New Roman"/>
                <w:sz w:val="24"/>
                <w:szCs w:val="24"/>
                <w:lang w:val="uk-UA"/>
              </w:rPr>
              <w:br/>
              <w:t>- лікарні навчальних закладів (1264) </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1263.1</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науково-дослідних та проектно-вишукувальних установ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1263.2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вищих навчальних закладів </w:t>
            </w:r>
          </w:p>
        </w:tc>
        <w:tc>
          <w:tcPr>
            <w:tcW w:w="484" w:type="pct"/>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50720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161403"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1263.3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шкіл та інших середніх навчальних закладів</w:t>
            </w:r>
            <w:r w:rsidRPr="00BE475F">
              <w:rPr>
                <w:rFonts w:ascii="Times New Roman" w:eastAsia="Calibri" w:hAnsi="Times New Roman" w:cs="Times New Roman"/>
                <w:sz w:val="24"/>
                <w:szCs w:val="24"/>
                <w:vertAlign w:val="superscript"/>
                <w:lang w:val="uk-UA"/>
              </w:rPr>
              <w:t> </w:t>
            </w:r>
            <w:r w:rsidRPr="00BE475F">
              <w:rPr>
                <w:rFonts w:ascii="Times New Roman" w:eastAsia="Calibri" w:hAnsi="Times New Roman" w:cs="Times New Roman"/>
                <w:sz w:val="24"/>
                <w:szCs w:val="24"/>
                <w:lang w:val="uk-UA"/>
              </w:rPr>
              <w:t> </w:t>
            </w:r>
          </w:p>
        </w:tc>
        <w:tc>
          <w:tcPr>
            <w:tcW w:w="2773" w:type="pct"/>
            <w:gridSpan w:val="14"/>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BE475F">
              <w:rPr>
                <w:rFonts w:ascii="Times New Roman" w:eastAsia="Calibri" w:hAnsi="Times New Roman" w:cs="Times New Roman"/>
                <w:sz w:val="24"/>
                <w:szCs w:val="24"/>
                <w:lang w:val="uk-UA"/>
              </w:rPr>
              <w:t>вільнені від оподаткування (пп. 266.2.2 і) п. 266.2 ст. 266 ПКУ)</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1263.4</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професійно-технічних навчальних закладів </w:t>
            </w:r>
          </w:p>
        </w:tc>
        <w:tc>
          <w:tcPr>
            <w:tcW w:w="484" w:type="pct"/>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161403"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1263.5</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дошкільних та позашкільних навчальних закладів </w:t>
            </w:r>
          </w:p>
        </w:tc>
        <w:tc>
          <w:tcPr>
            <w:tcW w:w="2773" w:type="pct"/>
            <w:gridSpan w:val="14"/>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sidRPr="00BE475F">
              <w:rPr>
                <w:rFonts w:ascii="Times New Roman" w:eastAsia="Calibri" w:hAnsi="Times New Roman" w:cs="Times New Roman"/>
                <w:sz w:val="24"/>
                <w:szCs w:val="24"/>
                <w:lang w:val="uk-UA"/>
              </w:rPr>
              <w:br/>
            </w:r>
            <w:r w:rsidRPr="00211A80">
              <w:rPr>
                <w:rFonts w:ascii="Times New Roman" w:eastAsia="Calibri" w:hAnsi="Times New Roman" w:cs="Times New Roman"/>
                <w:sz w:val="24"/>
                <w:szCs w:val="24"/>
                <w:lang w:val="uk-UA"/>
              </w:rPr>
              <w:t>(пп. 266.2.2 і)</w:t>
            </w:r>
            <w:r w:rsidRPr="00BE475F">
              <w:rPr>
                <w:rFonts w:ascii="Times New Roman" w:eastAsia="Calibri" w:hAnsi="Times New Roman" w:cs="Times New Roman"/>
                <w:sz w:val="24"/>
                <w:szCs w:val="24"/>
                <w:lang w:val="uk-UA"/>
              </w:rPr>
              <w:t xml:space="preserve"> п. 266.2 ст. 266 ПКУ)</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1263.6</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1263.7</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закладів з фахової перепідготовки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1263.8 </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метеорологічних станцій, обсерваторій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1263.9</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освітніх та науково-дослідних закладів інші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1264 </w:t>
            </w:r>
          </w:p>
        </w:tc>
        <w:tc>
          <w:tcPr>
            <w:tcW w:w="4513" w:type="pct"/>
            <w:gridSpan w:val="13"/>
            <w:shd w:val="clear" w:color="auto" w:fill="auto"/>
            <w:vAlign w:val="center"/>
          </w:tcPr>
          <w:p w:rsidR="004A56A1" w:rsidRPr="00BE475F" w:rsidRDefault="004A56A1" w:rsidP="001F434B">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лікарень та оздоровчих закладів</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sz w:val="24"/>
                <w:szCs w:val="24"/>
                <w:lang w:val="uk-UA"/>
              </w:rPr>
              <w:lastRenderedPageBreak/>
              <w:t xml:space="preserve">- заклади з надання медичної допомоги хворим та травмованим пацієнтам </w:t>
            </w:r>
            <w:r w:rsidRPr="00BE475F">
              <w:rPr>
                <w:rFonts w:ascii="Times New Roman" w:eastAsia="Calibri" w:hAnsi="Times New Roman" w:cs="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включає також: </w:t>
            </w:r>
            <w:r w:rsidRPr="00BE475F">
              <w:rPr>
                <w:rFonts w:ascii="Times New Roman" w:eastAsia="Calibri" w:hAnsi="Times New Roman" w:cs="Times New Roman"/>
                <w:sz w:val="24"/>
                <w:szCs w:val="24"/>
                <w:lang w:val="uk-UA"/>
              </w:rPr>
              <w:br/>
              <w:t xml:space="preserve">- лікарні навчальних закладів, шпиталі виправних закладів, в'язниць та збройних сил </w:t>
            </w:r>
            <w:r w:rsidRPr="00BE475F">
              <w:rPr>
                <w:rFonts w:ascii="Times New Roman" w:eastAsia="Calibri" w:hAnsi="Times New Roman" w:cs="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не включає: </w:t>
            </w:r>
            <w:r w:rsidRPr="00BE475F">
              <w:rPr>
                <w:rFonts w:ascii="Times New Roman" w:eastAsia="Calibri" w:hAnsi="Times New Roman" w:cs="Times New Roman"/>
                <w:sz w:val="24"/>
                <w:szCs w:val="24"/>
                <w:lang w:val="uk-UA"/>
              </w:rPr>
              <w:br/>
              <w:t>- будинки-інтернати для людей похилого віку та інвалідів (1130) </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lastRenderedPageBreak/>
              <w:t>1264.1</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1264.2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Лікарні профільні, диспансери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1264.3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Материнські та дитячі реабілітаційні центри, пологові будинки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1264.4</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Поліклініки, пункти медичного обслуговування та консультації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1264.5</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Шпиталі виправних закладів, в'язниць та збройних сил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1264.6</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Санаторії, профілакторії та центри функціональної реабілітації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1264.9</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Заклади лікувально-профілактичні та оздоровчі інші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1265 </w:t>
            </w:r>
          </w:p>
        </w:tc>
        <w:tc>
          <w:tcPr>
            <w:tcW w:w="4513" w:type="pct"/>
            <w:gridSpan w:val="13"/>
            <w:shd w:val="clear" w:color="auto" w:fill="auto"/>
            <w:vAlign w:val="center"/>
          </w:tcPr>
          <w:p w:rsidR="004A56A1" w:rsidRPr="00201D67" w:rsidRDefault="004A56A1" w:rsidP="00201D67">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Зали спортивні</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не включає:</w:t>
            </w:r>
            <w:r w:rsidRPr="00BE475F">
              <w:rPr>
                <w:rFonts w:ascii="Times New Roman" w:eastAsia="Calibri" w:hAnsi="Times New Roman" w:cs="Times New Roman"/>
                <w:sz w:val="24"/>
                <w:szCs w:val="24"/>
                <w:lang w:val="uk-UA"/>
              </w:rPr>
              <w:br/>
              <w:t xml:space="preserve">- багатоцільові зали, що використовуються, головним чином, для публічних виступів (1261) </w:t>
            </w:r>
            <w:r w:rsidRPr="00BE475F">
              <w:rPr>
                <w:rFonts w:ascii="Times New Roman" w:eastAsia="Calibri" w:hAnsi="Times New Roman" w:cs="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p w:rsidR="004A56A1" w:rsidRPr="00BE475F" w:rsidRDefault="004A56A1" w:rsidP="00211A80">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1265.1</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Зали гімнастичні, баскетбольні, волейбольні, тенісні та т. ін.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1265.2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Басейни криті для плавання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1265.3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Хокейні та льодові стадіони криті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1265.4</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Манежі легкоатлетичні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1265.5</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Тири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1265.6</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Зали спортивні інші </w:t>
            </w:r>
          </w:p>
        </w:tc>
        <w:tc>
          <w:tcPr>
            <w:tcW w:w="484" w:type="pct"/>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4" w:type="pct"/>
            <w:gridSpan w:val="2"/>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3" w:type="pct"/>
            <w:gridSpan w:val="3"/>
          </w:tcPr>
          <w:p w:rsidR="003308E1" w:rsidRPr="00BE475F" w:rsidRDefault="00076A65"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127 </w:t>
            </w:r>
          </w:p>
        </w:tc>
        <w:tc>
          <w:tcPr>
            <w:tcW w:w="4513" w:type="pct"/>
            <w:gridSpan w:val="13"/>
            <w:shd w:val="clear" w:color="auto" w:fill="auto"/>
            <w:vAlign w:val="center"/>
          </w:tcPr>
          <w:p w:rsidR="004A56A1" w:rsidRPr="00201D67" w:rsidRDefault="004A56A1" w:rsidP="00201D67">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нежитлові інші</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1271 </w:t>
            </w:r>
          </w:p>
        </w:tc>
        <w:tc>
          <w:tcPr>
            <w:tcW w:w="4513" w:type="pct"/>
            <w:gridSpan w:val="13"/>
            <w:shd w:val="clear" w:color="auto" w:fill="auto"/>
            <w:vAlign w:val="center"/>
          </w:tcPr>
          <w:p w:rsidR="004A56A1" w:rsidRPr="00BE475F" w:rsidRDefault="004A56A1" w:rsidP="004A56A1">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 xml:space="preserve">Будівлі сільськогосподарського призначення, лісівництва та рибного </w:t>
            </w:r>
            <w:r w:rsidRPr="00BE475F">
              <w:rPr>
                <w:rFonts w:ascii="Times New Roman" w:eastAsia="Calibri" w:hAnsi="Times New Roman" w:cs="Times New Roman"/>
                <w:b/>
                <w:sz w:val="24"/>
                <w:szCs w:val="24"/>
                <w:lang w:val="uk-UA"/>
              </w:rPr>
              <w:lastRenderedPageBreak/>
              <w:t>господарства</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lastRenderedPageBreak/>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BE475F">
              <w:rPr>
                <w:rFonts w:ascii="Times New Roman" w:eastAsia="Calibri" w:hAnsi="Times New Roman" w:cs="Times New Roman"/>
                <w:sz w:val="24"/>
                <w:szCs w:val="24"/>
                <w:lang w:val="uk-UA"/>
              </w:rPr>
              <w:t>силоси</w:t>
            </w:r>
            <w:proofErr w:type="spellEnd"/>
            <w:r w:rsidRPr="00BE475F">
              <w:rPr>
                <w:rFonts w:ascii="Times New Roman" w:eastAsia="Calibri" w:hAnsi="Times New Roman" w:cs="Times New Roman"/>
                <w:sz w:val="24"/>
                <w:szCs w:val="24"/>
                <w:lang w:val="uk-UA"/>
              </w:rPr>
              <w:t xml:space="preserve">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не включає:</w:t>
            </w:r>
            <w:r w:rsidRPr="00BE475F">
              <w:rPr>
                <w:rFonts w:ascii="Times New Roman" w:eastAsia="Calibri" w:hAnsi="Times New Roman" w:cs="Times New Roman"/>
                <w:sz w:val="24"/>
                <w:szCs w:val="24"/>
                <w:lang w:val="uk-UA"/>
              </w:rPr>
              <w:br/>
              <w:t>- споруди зоологічних та ботанічних садів (2412) </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3308E1" w:rsidRPr="00161403"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1271.1</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для тваринництва </w:t>
            </w:r>
          </w:p>
        </w:tc>
        <w:tc>
          <w:tcPr>
            <w:tcW w:w="2773" w:type="pct"/>
            <w:gridSpan w:val="14"/>
            <w:vMerge w:val="restart"/>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BE475F">
              <w:rPr>
                <w:rFonts w:ascii="Times New Roman" w:eastAsia="Calibri" w:hAnsi="Times New Roman" w:cs="Times New Roman"/>
                <w:sz w:val="24"/>
                <w:szCs w:val="24"/>
                <w:lang w:val="uk-UA"/>
              </w:rPr>
              <w:t xml:space="preserve">вільнені від оподаткування (пп. </w:t>
            </w:r>
            <w:r w:rsidRPr="00211A80">
              <w:rPr>
                <w:rFonts w:ascii="Times New Roman" w:eastAsia="Calibri" w:hAnsi="Times New Roman" w:cs="Times New Roman"/>
                <w:sz w:val="24"/>
                <w:szCs w:val="24"/>
                <w:lang w:val="uk-UA"/>
              </w:rPr>
              <w:t>266.2.2 ж)</w:t>
            </w:r>
            <w:r w:rsidRPr="00BE475F">
              <w:rPr>
                <w:rFonts w:ascii="Times New Roman" w:eastAsia="Calibri" w:hAnsi="Times New Roman" w:cs="Times New Roman"/>
                <w:sz w:val="24"/>
                <w:szCs w:val="24"/>
                <w:lang w:val="uk-UA"/>
              </w:rPr>
              <w:t xml:space="preserve"> п. 266.2 ст. 266 ПКУ)</w:t>
            </w: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1271.2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для птахівництва </w:t>
            </w:r>
          </w:p>
        </w:tc>
        <w:tc>
          <w:tcPr>
            <w:tcW w:w="2773" w:type="pct"/>
            <w:gridSpan w:val="14"/>
            <w:vMerge/>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1271.3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для зберігання зерна </w:t>
            </w:r>
          </w:p>
        </w:tc>
        <w:tc>
          <w:tcPr>
            <w:tcW w:w="2773" w:type="pct"/>
            <w:gridSpan w:val="14"/>
            <w:vMerge/>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1271.4</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силосні та сінажні </w:t>
            </w:r>
          </w:p>
        </w:tc>
        <w:tc>
          <w:tcPr>
            <w:tcW w:w="2773" w:type="pct"/>
            <w:gridSpan w:val="14"/>
            <w:vMerge/>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1271.5</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для садівництва, виноградарства та виноробства </w:t>
            </w:r>
          </w:p>
        </w:tc>
        <w:tc>
          <w:tcPr>
            <w:tcW w:w="2773" w:type="pct"/>
            <w:gridSpan w:val="14"/>
            <w:vMerge/>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1271.6</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тепличного господарства </w:t>
            </w:r>
          </w:p>
        </w:tc>
        <w:tc>
          <w:tcPr>
            <w:tcW w:w="2773" w:type="pct"/>
            <w:gridSpan w:val="14"/>
            <w:vMerge/>
            <w:shd w:val="clear" w:color="auto" w:fill="auto"/>
            <w:vAlign w:val="center"/>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1271.7</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рибного господарства </w:t>
            </w:r>
          </w:p>
        </w:tc>
        <w:tc>
          <w:tcPr>
            <w:tcW w:w="2773" w:type="pct"/>
            <w:gridSpan w:val="14"/>
            <w:vMerge/>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p>
        </w:tc>
      </w:tr>
      <w:tr w:rsidR="003308E1" w:rsidRPr="00161403"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1271.8</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підприємств лісівництва та звірівництва </w:t>
            </w:r>
          </w:p>
        </w:tc>
        <w:tc>
          <w:tcPr>
            <w:tcW w:w="2773" w:type="pct"/>
            <w:gridSpan w:val="14"/>
            <w:vMerge/>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1271.9</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сільськогосподарського призначення інші </w:t>
            </w:r>
          </w:p>
        </w:tc>
        <w:tc>
          <w:tcPr>
            <w:tcW w:w="484" w:type="pct"/>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0,500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0,500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1272</w:t>
            </w:r>
            <w:r w:rsidRPr="00BE475F">
              <w:rPr>
                <w:rFonts w:ascii="Times New Roman" w:eastAsia="Calibri" w:hAnsi="Times New Roman" w:cs="Times New Roman"/>
                <w:sz w:val="24"/>
                <w:szCs w:val="24"/>
                <w:lang w:val="uk-UA"/>
              </w:rPr>
              <w:t> </w:t>
            </w:r>
          </w:p>
        </w:tc>
        <w:tc>
          <w:tcPr>
            <w:tcW w:w="4513" w:type="pct"/>
            <w:gridSpan w:val="13"/>
            <w:shd w:val="clear" w:color="auto" w:fill="auto"/>
            <w:vAlign w:val="center"/>
          </w:tcPr>
          <w:p w:rsidR="004A56A1" w:rsidRPr="00BE475F" w:rsidRDefault="004A56A1" w:rsidP="004A56A1">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b/>
                <w:bCs/>
                <w:sz w:val="24"/>
                <w:szCs w:val="24"/>
                <w:lang w:val="uk-UA"/>
              </w:rPr>
              <w:t>Будівлі для культової та релігійної діяльності</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4A56A1" w:rsidRPr="00161403"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церкви, каплиці, мечеті, синагоги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включає також: </w:t>
            </w:r>
            <w:r w:rsidRPr="00BE475F">
              <w:rPr>
                <w:rFonts w:ascii="Times New Roman" w:eastAsia="Calibri" w:hAnsi="Times New Roman" w:cs="Times New Roman"/>
                <w:sz w:val="24"/>
                <w:szCs w:val="24"/>
                <w:lang w:val="uk-UA"/>
              </w:rPr>
              <w:br/>
              <w:t>- цвинтарі та похоронні споруди, ритуальні зали, крематорії</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не включає:</w:t>
            </w:r>
            <w:r w:rsidRPr="00BE475F">
              <w:rPr>
                <w:rFonts w:ascii="Times New Roman" w:eastAsia="Calibri" w:hAnsi="Times New Roman" w:cs="Times New Roman"/>
                <w:sz w:val="24"/>
                <w:szCs w:val="24"/>
                <w:lang w:val="uk-UA"/>
              </w:rPr>
              <w:br/>
              <w:t xml:space="preserve">- світські релігійні будівлі, що використовуються як музеї (1262) </w:t>
            </w:r>
            <w:r w:rsidRPr="00BE475F">
              <w:rPr>
                <w:rFonts w:ascii="Times New Roman" w:eastAsia="Calibri" w:hAnsi="Times New Roman" w:cs="Times New Roman"/>
                <w:sz w:val="24"/>
                <w:szCs w:val="24"/>
                <w:lang w:val="uk-UA"/>
              </w:rPr>
              <w:br/>
              <w:t>- культові та релігійні будівлі, що не використовуються за призначенням, а є пам'ятками історії та архітектури (1273) </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3308E1" w:rsidRPr="00161403" w:rsidTr="00201D67">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1272.1 </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Церкви, собори, костьоли, мечеті, синагоги та т. ін. </w:t>
            </w:r>
          </w:p>
        </w:tc>
        <w:tc>
          <w:tcPr>
            <w:tcW w:w="2773" w:type="pct"/>
            <w:gridSpan w:val="14"/>
            <w:shd w:val="clear" w:color="auto" w:fill="auto"/>
          </w:tcPr>
          <w:p w:rsidR="003308E1" w:rsidRPr="00BE475F" w:rsidRDefault="003308E1" w:rsidP="002753E5">
            <w:pPr>
              <w:spacing w:after="0" w:line="240" w:lineRule="auto"/>
              <w:contextualSpacing/>
              <w:jc w:val="center"/>
              <w:rPr>
                <w:rFonts w:ascii="Times New Roman" w:eastAsia="Calibri" w:hAnsi="Times New Roman" w:cs="Times New Roman"/>
                <w:sz w:val="24"/>
                <w:szCs w:val="24"/>
                <w:lang w:val="uk-UA"/>
              </w:rPr>
            </w:pPr>
            <w:r w:rsidRPr="00BE475F">
              <w:rPr>
                <w:rFonts w:ascii="Times New Roman" w:eastAsia="Calibri" w:hAnsi="Times New Roman" w:cs="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BE475F">
              <w:rPr>
                <w:rFonts w:ascii="Times New Roman" w:eastAsia="Calibri" w:hAnsi="Times New Roman" w:cs="Times New Roman"/>
                <w:sz w:val="24"/>
                <w:szCs w:val="24"/>
                <w:lang w:val="uk-UA"/>
              </w:rPr>
              <w:t xml:space="preserve">вільнені від оподаткування </w:t>
            </w:r>
            <w:r w:rsidRPr="00BE475F">
              <w:rPr>
                <w:rFonts w:ascii="Times New Roman" w:eastAsia="Calibri" w:hAnsi="Times New Roman" w:cs="Times New Roman"/>
                <w:sz w:val="24"/>
                <w:szCs w:val="24"/>
                <w:lang w:val="uk-UA"/>
              </w:rPr>
              <w:br/>
            </w:r>
            <w:r w:rsidRPr="00211A80">
              <w:rPr>
                <w:rFonts w:ascii="Times New Roman" w:eastAsia="Calibri" w:hAnsi="Times New Roman" w:cs="Times New Roman"/>
                <w:sz w:val="24"/>
                <w:szCs w:val="24"/>
                <w:lang w:val="uk-UA"/>
              </w:rPr>
              <w:t>(пп. 266.2.2 и)</w:t>
            </w:r>
            <w:r w:rsidRPr="00BE475F">
              <w:rPr>
                <w:rFonts w:ascii="Times New Roman" w:eastAsia="Calibri" w:hAnsi="Times New Roman" w:cs="Times New Roman"/>
                <w:sz w:val="24"/>
                <w:szCs w:val="24"/>
                <w:lang w:val="uk-UA"/>
              </w:rPr>
              <w:t xml:space="preserve"> п. 266.2 ст. 266 ПКУ)</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1272.2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Похоронні бюро та ритуальні зали </w:t>
            </w:r>
          </w:p>
        </w:tc>
        <w:tc>
          <w:tcPr>
            <w:tcW w:w="484" w:type="pct"/>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1272.3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Цвинтарі та крематорії </w:t>
            </w:r>
          </w:p>
        </w:tc>
        <w:tc>
          <w:tcPr>
            <w:tcW w:w="484" w:type="pct"/>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4A56A1" w:rsidRPr="00BE475F" w:rsidTr="00201D67">
        <w:trPr>
          <w:gridAfter w:val="2"/>
          <w:wAfter w:w="21" w:type="pct"/>
          <w:trHeight w:val="601"/>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b/>
                <w:sz w:val="24"/>
                <w:szCs w:val="24"/>
              </w:rPr>
            </w:pPr>
            <w:r w:rsidRPr="00BE475F">
              <w:rPr>
                <w:rFonts w:ascii="Times New Roman" w:eastAsia="Calibri" w:hAnsi="Times New Roman" w:cs="Times New Roman"/>
                <w:b/>
                <w:sz w:val="24"/>
                <w:szCs w:val="24"/>
              </w:rPr>
              <w:t>1273 </w:t>
            </w:r>
          </w:p>
        </w:tc>
        <w:tc>
          <w:tcPr>
            <w:tcW w:w="4513" w:type="pct"/>
            <w:gridSpan w:val="13"/>
            <w:shd w:val="clear" w:color="auto" w:fill="auto"/>
            <w:vAlign w:val="center"/>
          </w:tcPr>
          <w:p w:rsidR="004A56A1" w:rsidRPr="00BE475F" w:rsidRDefault="004A56A1" w:rsidP="004A56A1">
            <w:pPr>
              <w:spacing w:after="0" w:line="240" w:lineRule="auto"/>
              <w:contextualSpacing/>
              <w:jc w:val="center"/>
              <w:rPr>
                <w:rFonts w:ascii="Times New Roman" w:eastAsia="Calibri" w:hAnsi="Times New Roman" w:cs="Times New Roman"/>
                <w:b/>
                <w:sz w:val="24"/>
                <w:szCs w:val="24"/>
              </w:rPr>
            </w:pPr>
            <w:proofErr w:type="spellStart"/>
            <w:r w:rsidRPr="00BE475F">
              <w:rPr>
                <w:rFonts w:ascii="Times New Roman" w:eastAsia="Calibri" w:hAnsi="Times New Roman" w:cs="Times New Roman"/>
                <w:b/>
                <w:sz w:val="24"/>
                <w:szCs w:val="24"/>
              </w:rPr>
              <w:t>Пам'ятки</w:t>
            </w:r>
            <w:proofErr w:type="spellEnd"/>
            <w:r w:rsidRPr="00BE475F">
              <w:rPr>
                <w:rFonts w:ascii="Times New Roman" w:eastAsia="Calibri" w:hAnsi="Times New Roman" w:cs="Times New Roman"/>
                <w:b/>
                <w:sz w:val="24"/>
                <w:szCs w:val="24"/>
              </w:rPr>
              <w:t xml:space="preserve"> </w:t>
            </w:r>
            <w:proofErr w:type="spellStart"/>
            <w:r w:rsidRPr="00BE475F">
              <w:rPr>
                <w:rFonts w:ascii="Times New Roman" w:eastAsia="Calibri" w:hAnsi="Times New Roman" w:cs="Times New Roman"/>
                <w:b/>
                <w:sz w:val="24"/>
                <w:szCs w:val="24"/>
              </w:rPr>
              <w:t>історичні</w:t>
            </w:r>
            <w:proofErr w:type="spellEnd"/>
            <w:r w:rsidRPr="00BE475F">
              <w:rPr>
                <w:rFonts w:ascii="Times New Roman" w:eastAsia="Calibri" w:hAnsi="Times New Roman" w:cs="Times New Roman"/>
                <w:b/>
                <w:sz w:val="24"/>
                <w:szCs w:val="24"/>
              </w:rPr>
              <w:t xml:space="preserve"> та </w:t>
            </w:r>
            <w:proofErr w:type="spellStart"/>
            <w:r w:rsidRPr="00BE475F">
              <w:rPr>
                <w:rFonts w:ascii="Times New Roman" w:eastAsia="Calibri" w:hAnsi="Times New Roman" w:cs="Times New Roman"/>
                <w:b/>
                <w:sz w:val="24"/>
                <w:szCs w:val="24"/>
              </w:rPr>
              <w:t>такі</w:t>
            </w:r>
            <w:proofErr w:type="spellEnd"/>
            <w:r w:rsidRPr="00BE475F">
              <w:rPr>
                <w:rFonts w:ascii="Times New Roman" w:eastAsia="Calibri" w:hAnsi="Times New Roman" w:cs="Times New Roman"/>
                <w:b/>
                <w:sz w:val="24"/>
                <w:szCs w:val="24"/>
              </w:rPr>
              <w:t xml:space="preserve">, </w:t>
            </w:r>
            <w:proofErr w:type="spellStart"/>
            <w:r w:rsidRPr="00BE475F">
              <w:rPr>
                <w:rFonts w:ascii="Times New Roman" w:eastAsia="Calibri" w:hAnsi="Times New Roman" w:cs="Times New Roman"/>
                <w:b/>
                <w:sz w:val="24"/>
                <w:szCs w:val="24"/>
              </w:rPr>
              <w:t>що</w:t>
            </w:r>
            <w:proofErr w:type="spellEnd"/>
            <w:r w:rsidRPr="00BE475F">
              <w:rPr>
                <w:rFonts w:ascii="Times New Roman" w:eastAsia="Calibri" w:hAnsi="Times New Roman" w:cs="Times New Roman"/>
                <w:b/>
                <w:sz w:val="24"/>
                <w:szCs w:val="24"/>
              </w:rPr>
              <w:t xml:space="preserve"> </w:t>
            </w:r>
            <w:proofErr w:type="spellStart"/>
            <w:r w:rsidRPr="00BE475F">
              <w:rPr>
                <w:rFonts w:ascii="Times New Roman" w:eastAsia="Calibri" w:hAnsi="Times New Roman" w:cs="Times New Roman"/>
                <w:b/>
                <w:sz w:val="24"/>
                <w:szCs w:val="24"/>
              </w:rPr>
              <w:t>охороняються</w:t>
            </w:r>
            <w:proofErr w:type="spellEnd"/>
            <w:r w:rsidRPr="00BE475F">
              <w:rPr>
                <w:rFonts w:ascii="Times New Roman" w:eastAsia="Calibri" w:hAnsi="Times New Roman" w:cs="Times New Roman"/>
                <w:b/>
                <w:sz w:val="24"/>
                <w:szCs w:val="24"/>
              </w:rPr>
              <w:t xml:space="preserve"> державою</w:t>
            </w:r>
          </w:p>
          <w:p w:rsidR="004A56A1" w:rsidRPr="00BE475F" w:rsidRDefault="004A56A1" w:rsidP="002753E5">
            <w:pPr>
              <w:spacing w:after="0" w:line="240" w:lineRule="auto"/>
              <w:contextualSpacing/>
              <w:jc w:val="center"/>
              <w:rPr>
                <w:rFonts w:ascii="Times New Roman" w:eastAsia="Calibri" w:hAnsi="Times New Roman" w:cs="Times New Roman"/>
                <w:sz w:val="24"/>
                <w:szCs w:val="24"/>
              </w:rPr>
            </w:pPr>
          </w:p>
        </w:tc>
      </w:tr>
      <w:tr w:rsidR="004A56A1" w:rsidRPr="00161403"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lastRenderedPageBreak/>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будівлі історичні та такі, що охороняються державою і не використовуються для інших цілей</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включає також: </w:t>
            </w:r>
            <w:r w:rsidRPr="00BE475F">
              <w:rPr>
                <w:rFonts w:ascii="Times New Roman" w:eastAsia="Calibri" w:hAnsi="Times New Roman" w:cs="Times New Roman"/>
                <w:sz w:val="24"/>
                <w:szCs w:val="24"/>
                <w:lang w:val="uk-UA"/>
              </w:rPr>
              <w:br/>
              <w:t xml:space="preserve">- старовинні руїни, що охороняються державою, археологічні розкопки </w:t>
            </w:r>
            <w:r w:rsidRPr="00BE475F">
              <w:rPr>
                <w:rFonts w:ascii="Times New Roman" w:eastAsia="Calibri" w:hAnsi="Times New Roman" w:cs="Times New Roman"/>
                <w:sz w:val="24"/>
                <w:szCs w:val="24"/>
                <w:lang w:val="uk-UA"/>
              </w:rPr>
              <w:br/>
              <w:t>- будівлі меморіального, художнього і декоративного призначення, статуї</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не включає:</w:t>
            </w:r>
            <w:r w:rsidRPr="00BE475F">
              <w:rPr>
                <w:rFonts w:ascii="Times New Roman" w:eastAsia="Calibri" w:hAnsi="Times New Roman" w:cs="Times New Roman"/>
                <w:sz w:val="24"/>
                <w:szCs w:val="24"/>
                <w:lang w:val="uk-UA"/>
              </w:rPr>
              <w:br/>
              <w:t>- музеї (1262) </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1273.1</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Пам’ятки історії та архітектури </w:t>
            </w:r>
          </w:p>
        </w:tc>
        <w:tc>
          <w:tcPr>
            <w:tcW w:w="484" w:type="pct"/>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1273.2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1273.3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Меморіали, художньо-декоративні будівлі, статуї </w:t>
            </w:r>
          </w:p>
        </w:tc>
        <w:tc>
          <w:tcPr>
            <w:tcW w:w="484" w:type="pct"/>
            <w:shd w:val="clear" w:color="auto" w:fill="auto"/>
          </w:tcPr>
          <w:p w:rsidR="003308E1" w:rsidRPr="00BE475F" w:rsidRDefault="00D65B2D"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D65B2D"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D65B2D"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D65B2D"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D65B2D"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D65B2D"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4A56A1" w:rsidRPr="00BE475F" w:rsidTr="00201D67">
        <w:trPr>
          <w:gridAfter w:val="2"/>
          <w:wAfter w:w="21" w:type="pct"/>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1274 </w:t>
            </w:r>
          </w:p>
        </w:tc>
        <w:tc>
          <w:tcPr>
            <w:tcW w:w="4513" w:type="pct"/>
            <w:gridSpan w:val="13"/>
            <w:shd w:val="clear" w:color="auto" w:fill="auto"/>
            <w:vAlign w:val="center"/>
          </w:tcPr>
          <w:p w:rsidR="004A56A1" w:rsidRPr="00BE475F" w:rsidRDefault="004A56A1" w:rsidP="004A56A1">
            <w:pPr>
              <w:spacing w:after="0" w:line="240" w:lineRule="auto"/>
              <w:contextualSpacing/>
              <w:jc w:val="center"/>
              <w:rPr>
                <w:rFonts w:ascii="Times New Roman" w:eastAsia="Calibri" w:hAnsi="Times New Roman" w:cs="Times New Roman"/>
                <w:b/>
                <w:sz w:val="24"/>
                <w:szCs w:val="24"/>
                <w:lang w:val="uk-UA"/>
              </w:rPr>
            </w:pPr>
            <w:r w:rsidRPr="00BE475F">
              <w:rPr>
                <w:rFonts w:ascii="Times New Roman" w:eastAsia="Calibri" w:hAnsi="Times New Roman" w:cs="Times New Roman"/>
                <w:b/>
                <w:sz w:val="24"/>
                <w:szCs w:val="24"/>
                <w:lang w:val="uk-UA"/>
              </w:rPr>
              <w:t>Будівлі інші, не класифіковані раніше</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4A56A1" w:rsidRPr="00161403" w:rsidTr="00201D67">
        <w:trPr>
          <w:gridAfter w:val="2"/>
          <w:wAfter w:w="21" w:type="pct"/>
          <w:trHeight w:val="1124"/>
        </w:trPr>
        <w:tc>
          <w:tcPr>
            <w:tcW w:w="466" w:type="pct"/>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w:t>
            </w:r>
          </w:p>
        </w:tc>
        <w:tc>
          <w:tcPr>
            <w:tcW w:w="4513" w:type="pct"/>
            <w:gridSpan w:val="13"/>
            <w:shd w:val="clear" w:color="auto" w:fill="auto"/>
            <w:vAlign w:val="center"/>
          </w:tcPr>
          <w:p w:rsidR="004A56A1" w:rsidRPr="00BE475F" w:rsidRDefault="004A56A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i/>
                <w:iCs/>
                <w:sz w:val="24"/>
                <w:szCs w:val="24"/>
                <w:lang w:val="uk-UA"/>
              </w:rPr>
              <w:t xml:space="preserve">Цей клас включає: </w:t>
            </w:r>
            <w:r w:rsidRPr="00BE475F">
              <w:rPr>
                <w:rFonts w:ascii="Times New Roman" w:eastAsia="Calibri" w:hAnsi="Times New Roman" w:cs="Times New Roman"/>
                <w:sz w:val="24"/>
                <w:szCs w:val="24"/>
                <w:lang w:val="uk-UA"/>
              </w:rPr>
              <w:br/>
              <w:t>- виправні заклади, в'язниці, слідчі ізолятори, армійські казарми, будівлі міліцейських та пожежних служб</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 xml:space="preserve">Цей клас включає також: </w:t>
            </w:r>
            <w:r w:rsidRPr="00BE475F">
              <w:rPr>
                <w:rFonts w:ascii="Times New Roman" w:eastAsia="Calibri" w:hAnsi="Times New Roman" w:cs="Times New Roman"/>
                <w:sz w:val="24"/>
                <w:szCs w:val="24"/>
                <w:lang w:val="uk-UA"/>
              </w:rPr>
              <w:br/>
              <w:t>- будівлі, такі як автобусні зупинки, громадські туалети, пральні, лазні та т. ін.</w:t>
            </w:r>
            <w:r w:rsidRPr="00BE475F">
              <w:rPr>
                <w:rFonts w:ascii="Times New Roman" w:eastAsia="Calibri" w:hAnsi="Times New Roman" w:cs="Times New Roman"/>
                <w:sz w:val="24"/>
                <w:szCs w:val="24"/>
                <w:lang w:val="uk-UA"/>
              </w:rPr>
              <w:br/>
            </w:r>
            <w:r w:rsidRPr="00BE475F">
              <w:rPr>
                <w:rFonts w:ascii="Times New Roman" w:eastAsia="Calibri" w:hAnsi="Times New Roman" w:cs="Times New Roman"/>
                <w:i/>
                <w:iCs/>
                <w:sz w:val="24"/>
                <w:szCs w:val="24"/>
                <w:lang w:val="uk-UA"/>
              </w:rPr>
              <w:t>Цей клас не включає:</w:t>
            </w:r>
            <w:r w:rsidRPr="00BE475F">
              <w:rPr>
                <w:rFonts w:ascii="Times New Roman" w:eastAsia="Calibri" w:hAnsi="Times New Roman" w:cs="Times New Roman"/>
                <w:sz w:val="24"/>
                <w:szCs w:val="24"/>
                <w:lang w:val="uk-UA"/>
              </w:rPr>
              <w:br/>
              <w:t xml:space="preserve">- телефонні кіоски (1241) </w:t>
            </w:r>
            <w:r w:rsidRPr="00BE475F">
              <w:rPr>
                <w:rFonts w:ascii="Times New Roman" w:eastAsia="Calibri" w:hAnsi="Times New Roman" w:cs="Times New Roman"/>
                <w:sz w:val="24"/>
                <w:szCs w:val="24"/>
                <w:lang w:val="uk-UA"/>
              </w:rPr>
              <w:br/>
              <w:t xml:space="preserve">- госпіталі виправних закладів, в'язниць, збройних сил (1264) </w:t>
            </w:r>
            <w:r w:rsidRPr="00BE475F">
              <w:rPr>
                <w:rFonts w:ascii="Times New Roman" w:eastAsia="Calibri" w:hAnsi="Times New Roman" w:cs="Times New Roman"/>
                <w:sz w:val="24"/>
                <w:szCs w:val="24"/>
                <w:lang w:val="uk-UA"/>
              </w:rPr>
              <w:br/>
              <w:t>- військові інженерні споруди (2420) </w:t>
            </w:r>
          </w:p>
          <w:p w:rsidR="004A56A1" w:rsidRPr="00BE475F" w:rsidRDefault="004A56A1" w:rsidP="002753E5">
            <w:pPr>
              <w:spacing w:after="0" w:line="240" w:lineRule="auto"/>
              <w:contextualSpacing/>
              <w:jc w:val="center"/>
              <w:rPr>
                <w:rFonts w:ascii="Times New Roman" w:eastAsia="Calibri" w:hAnsi="Times New Roman" w:cs="Times New Roman"/>
                <w:sz w:val="24"/>
                <w:szCs w:val="24"/>
                <w:lang w:val="uk-UA"/>
              </w:rPr>
            </w:pP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1274.1</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Казарми збройних сил </w:t>
            </w:r>
          </w:p>
        </w:tc>
        <w:tc>
          <w:tcPr>
            <w:tcW w:w="484" w:type="pct"/>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1274.2</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міліцейських та пожежних служб </w:t>
            </w:r>
          </w:p>
        </w:tc>
        <w:tc>
          <w:tcPr>
            <w:tcW w:w="484" w:type="pct"/>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1274.3</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виправних закладів, в'язниць та слідчих ізоляторів </w:t>
            </w:r>
          </w:p>
        </w:tc>
        <w:tc>
          <w:tcPr>
            <w:tcW w:w="484" w:type="pct"/>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1274.4</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лазень та пралень </w:t>
            </w:r>
          </w:p>
        </w:tc>
        <w:tc>
          <w:tcPr>
            <w:tcW w:w="484" w:type="pct"/>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3308E1" w:rsidRPr="00BE475F" w:rsidTr="00201D67">
        <w:trPr>
          <w:gridAfter w:val="2"/>
          <w:wAfter w:w="21" w:type="pct"/>
        </w:trPr>
        <w:tc>
          <w:tcPr>
            <w:tcW w:w="466"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1274.5</w:t>
            </w:r>
          </w:p>
        </w:tc>
        <w:tc>
          <w:tcPr>
            <w:tcW w:w="1761" w:type="pct"/>
            <w:shd w:val="clear" w:color="auto" w:fill="auto"/>
            <w:vAlign w:val="center"/>
          </w:tcPr>
          <w:p w:rsidR="003308E1" w:rsidRPr="00BE475F" w:rsidRDefault="003308E1" w:rsidP="002753E5">
            <w:pPr>
              <w:spacing w:after="0" w:line="240" w:lineRule="auto"/>
              <w:contextualSpacing/>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Будівлі з облаштування населених пунктів </w:t>
            </w:r>
          </w:p>
        </w:tc>
        <w:tc>
          <w:tcPr>
            <w:tcW w:w="484" w:type="pct"/>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gridSpan w:val="2"/>
            <w:shd w:val="clear" w:color="auto" w:fill="auto"/>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513"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9" w:type="pct"/>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40" w:type="pct"/>
            <w:gridSpan w:val="3"/>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c>
          <w:tcPr>
            <w:tcW w:w="437" w:type="pct"/>
            <w:gridSpan w:val="2"/>
          </w:tcPr>
          <w:p w:rsidR="003308E1" w:rsidRPr="00BE475F" w:rsidRDefault="00BD0DA8" w:rsidP="002753E5">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bl>
    <w:p w:rsidR="003308E1" w:rsidRPr="00B4263F" w:rsidRDefault="003308E1" w:rsidP="003308E1">
      <w:pPr>
        <w:rPr>
          <w:rFonts w:ascii="Times New Roman" w:eastAsia="Calibri" w:hAnsi="Times New Roman" w:cs="Times New Roman"/>
          <w:sz w:val="24"/>
          <w:szCs w:val="24"/>
          <w:lang w:val="uk-UA"/>
        </w:rPr>
      </w:pPr>
    </w:p>
    <w:p w:rsidR="003308E1" w:rsidRPr="00B4263F" w:rsidRDefault="003308E1" w:rsidP="003308E1">
      <w:pPr>
        <w:spacing w:after="160" w:line="259" w:lineRule="auto"/>
        <w:jc w:val="both"/>
        <w:rPr>
          <w:rFonts w:ascii="Times New Roman" w:eastAsia="Calibri" w:hAnsi="Times New Roman" w:cs="Times New Roman"/>
          <w:sz w:val="20"/>
          <w:szCs w:val="20"/>
          <w:lang w:val="uk-UA"/>
        </w:rPr>
      </w:pPr>
      <w:r w:rsidRPr="00B4263F">
        <w:rPr>
          <w:rFonts w:ascii="Times New Roman" w:eastAsia="Calibri" w:hAnsi="Times New Roman" w:cs="Times New Roman"/>
          <w:sz w:val="20"/>
          <w:szCs w:val="20"/>
          <w:lang w:val="uk-UA"/>
        </w:rPr>
        <w:t xml:space="preserve">Додаткові пільги для фізичних та юридичних осіб, відповідно до підпункту </w:t>
      </w:r>
      <w:r w:rsidRPr="00211A80">
        <w:rPr>
          <w:rFonts w:ascii="Times New Roman" w:eastAsia="Calibri" w:hAnsi="Times New Roman" w:cs="Times New Roman"/>
          <w:sz w:val="20"/>
          <w:szCs w:val="20"/>
          <w:lang w:val="uk-UA"/>
        </w:rPr>
        <w:t>266.4.2 пункту 266.4 статті 266</w:t>
      </w:r>
      <w:r w:rsidRPr="00B4263F">
        <w:rPr>
          <w:rFonts w:ascii="Times New Roman" w:eastAsia="Calibri" w:hAnsi="Times New Roman" w:cs="Times New Roman"/>
          <w:sz w:val="20"/>
          <w:szCs w:val="20"/>
          <w:lang w:val="uk-UA"/>
        </w:rPr>
        <w:t xml:space="preserve"> Податкового кодексу України, із сплати податку на нерухоме майно, відмін</w:t>
      </w:r>
      <w:r w:rsidR="00EE6D62">
        <w:rPr>
          <w:rFonts w:ascii="Times New Roman" w:eastAsia="Calibri" w:hAnsi="Times New Roman" w:cs="Times New Roman"/>
          <w:sz w:val="20"/>
          <w:szCs w:val="20"/>
          <w:lang w:val="uk-UA"/>
        </w:rPr>
        <w:t>не від земельної ділянки на 202</w:t>
      </w:r>
      <w:r w:rsidR="0044463F">
        <w:rPr>
          <w:rFonts w:ascii="Times New Roman" w:eastAsia="Calibri" w:hAnsi="Times New Roman" w:cs="Times New Roman"/>
          <w:sz w:val="20"/>
          <w:szCs w:val="20"/>
          <w:lang w:val="uk-UA"/>
        </w:rPr>
        <w:t>2</w:t>
      </w:r>
      <w:r w:rsidRPr="00B4263F">
        <w:rPr>
          <w:rFonts w:ascii="Times New Roman" w:eastAsia="Calibri" w:hAnsi="Times New Roman" w:cs="Times New Roman"/>
          <w:sz w:val="20"/>
          <w:szCs w:val="20"/>
          <w:lang w:val="uk-UA"/>
        </w:rPr>
        <w:t xml:space="preserve"> рік</w:t>
      </w:r>
      <w:r w:rsidR="00EE6D62">
        <w:rPr>
          <w:rFonts w:ascii="Times New Roman" w:eastAsia="Calibri" w:hAnsi="Times New Roman" w:cs="Times New Roman"/>
          <w:sz w:val="20"/>
          <w:szCs w:val="20"/>
          <w:lang w:val="uk-UA"/>
        </w:rPr>
        <w:t xml:space="preserve"> </w:t>
      </w:r>
      <w:r w:rsidRPr="00B4263F">
        <w:rPr>
          <w:rFonts w:ascii="Times New Roman" w:eastAsia="Calibri" w:hAnsi="Times New Roman" w:cs="Times New Roman"/>
          <w:sz w:val="20"/>
          <w:szCs w:val="20"/>
          <w:lang w:val="uk-UA"/>
        </w:rPr>
        <w:t>не приймалися.</w:t>
      </w:r>
    </w:p>
    <w:p w:rsidR="003308E1" w:rsidRPr="00B4263F" w:rsidRDefault="003308E1" w:rsidP="003308E1">
      <w:pPr>
        <w:spacing w:after="160" w:line="259" w:lineRule="auto"/>
        <w:rPr>
          <w:rFonts w:ascii="Times New Roman" w:eastAsia="Calibri" w:hAnsi="Times New Roman" w:cs="Times New Roman"/>
          <w:sz w:val="26"/>
          <w:szCs w:val="26"/>
          <w:lang w:val="uk-UA"/>
        </w:rPr>
      </w:pPr>
    </w:p>
    <w:p w:rsidR="003308E1" w:rsidRPr="00B4263F" w:rsidRDefault="003308E1" w:rsidP="003308E1">
      <w:pPr>
        <w:spacing w:after="160" w:line="259" w:lineRule="auto"/>
        <w:rPr>
          <w:rFonts w:ascii="Times New Roman" w:eastAsia="Calibri" w:hAnsi="Times New Roman" w:cs="Times New Roman"/>
          <w:sz w:val="26"/>
          <w:szCs w:val="26"/>
          <w:lang w:val="uk-UA"/>
        </w:rPr>
      </w:pPr>
    </w:p>
    <w:p w:rsidR="003308E1" w:rsidRPr="00BE475F" w:rsidRDefault="003308E1" w:rsidP="003308E1">
      <w:pPr>
        <w:rPr>
          <w:rFonts w:ascii="Times New Roman" w:eastAsia="Calibri" w:hAnsi="Times New Roman" w:cs="Times New Roman"/>
          <w:sz w:val="24"/>
          <w:szCs w:val="24"/>
          <w:lang w:val="uk-UA"/>
        </w:rPr>
      </w:pPr>
      <w:r w:rsidRPr="00BE475F">
        <w:rPr>
          <w:rFonts w:ascii="Times New Roman" w:eastAsia="Calibri" w:hAnsi="Times New Roman" w:cs="Times New Roman"/>
          <w:sz w:val="24"/>
          <w:szCs w:val="24"/>
          <w:lang w:val="uk-UA"/>
        </w:rPr>
        <w:t xml:space="preserve">Секретар сільської ради                                                            </w:t>
      </w:r>
      <w:r w:rsidR="00CA67A1">
        <w:rPr>
          <w:rFonts w:ascii="Times New Roman" w:eastAsia="Calibri" w:hAnsi="Times New Roman" w:cs="Times New Roman"/>
          <w:sz w:val="24"/>
          <w:szCs w:val="24"/>
          <w:lang w:val="uk-UA"/>
        </w:rPr>
        <w:t xml:space="preserve">             </w:t>
      </w:r>
      <w:r w:rsidR="00092D69">
        <w:rPr>
          <w:rFonts w:ascii="Times New Roman" w:eastAsia="Calibri" w:hAnsi="Times New Roman" w:cs="Times New Roman"/>
          <w:sz w:val="24"/>
          <w:szCs w:val="24"/>
          <w:lang w:val="uk-UA"/>
        </w:rPr>
        <w:t>Людмила ДЕМЕНОК</w:t>
      </w:r>
    </w:p>
    <w:p w:rsidR="003308E1" w:rsidRPr="00B4263F" w:rsidRDefault="003308E1" w:rsidP="003308E1">
      <w:pPr>
        <w:rPr>
          <w:rFonts w:ascii="Times New Roman" w:eastAsia="Calibri" w:hAnsi="Times New Roman" w:cs="Times New Roman"/>
          <w:sz w:val="26"/>
          <w:szCs w:val="26"/>
          <w:lang w:val="uk-UA"/>
        </w:rPr>
      </w:pPr>
    </w:p>
    <w:p w:rsidR="009B21DE" w:rsidRDefault="009B21DE" w:rsidP="00D92859">
      <w:pPr>
        <w:spacing w:after="0" w:line="360" w:lineRule="auto"/>
        <w:ind w:firstLine="720"/>
        <w:contextualSpacing/>
        <w:jc w:val="both"/>
        <w:rPr>
          <w:rFonts w:ascii="Times New Roman" w:hAnsi="Times New Roman" w:cs="Times New Roman"/>
          <w:sz w:val="28"/>
          <w:szCs w:val="28"/>
          <w:lang w:val="uk-UA"/>
        </w:rPr>
      </w:pPr>
    </w:p>
    <w:p w:rsidR="00CA67A1" w:rsidRDefault="00CA67A1" w:rsidP="00CA67A1">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Додаток 3 </w:t>
      </w:r>
    </w:p>
    <w:p w:rsidR="00CA67A1" w:rsidRPr="001B0E24" w:rsidRDefault="00CA67A1" w:rsidP="001E0B9C">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до рішення</w:t>
      </w:r>
      <w:r>
        <w:rPr>
          <w:rFonts w:ascii="Times New Roman" w:hAnsi="Times New Roman" w:cs="Times New Roman"/>
          <w:sz w:val="24"/>
          <w:szCs w:val="24"/>
          <w:lang w:val="uk-UA"/>
        </w:rPr>
        <w:t xml:space="preserve"> </w:t>
      </w:r>
    </w:p>
    <w:p w:rsidR="00CA67A1" w:rsidRPr="001B0E24" w:rsidRDefault="00CA67A1" w:rsidP="00CA67A1">
      <w:pPr>
        <w:spacing w:before="10" w:after="10" w:line="240" w:lineRule="auto"/>
        <w:jc w:val="both"/>
        <w:rPr>
          <w:rFonts w:ascii="Times New Roman" w:hAnsi="Times New Roman" w:cs="Times New Roman"/>
          <w:sz w:val="24"/>
          <w:szCs w:val="24"/>
          <w:lang w:val="uk-UA"/>
        </w:rPr>
      </w:pP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___________</w:t>
      </w:r>
      <w:r>
        <w:rPr>
          <w:rFonts w:ascii="Times New Roman" w:hAnsi="Times New Roman" w:cs="Times New Roman"/>
          <w:sz w:val="24"/>
          <w:szCs w:val="24"/>
          <w:lang w:val="uk-UA"/>
        </w:rPr>
        <w:t>__________</w:t>
      </w: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__</w:t>
      </w:r>
      <w:r w:rsidRPr="001B0E24">
        <w:rPr>
          <w:rFonts w:ascii="Times New Roman" w:hAnsi="Times New Roman" w:cs="Times New Roman"/>
          <w:sz w:val="24"/>
          <w:szCs w:val="24"/>
          <w:lang w:val="uk-UA"/>
        </w:rPr>
        <w:t>____</w:t>
      </w:r>
    </w:p>
    <w:p w:rsidR="00CA67A1" w:rsidRDefault="00CA67A1" w:rsidP="00C346F2">
      <w:pPr>
        <w:pStyle w:val="a3"/>
        <w:jc w:val="both"/>
        <w:rPr>
          <w:rFonts w:ascii="Times New Roman" w:hAnsi="Times New Roman" w:cs="Times New Roman"/>
          <w:sz w:val="26"/>
          <w:szCs w:val="26"/>
        </w:rPr>
      </w:pPr>
    </w:p>
    <w:p w:rsidR="006B43CB" w:rsidRPr="00C346F2" w:rsidRDefault="006B43CB" w:rsidP="00CA67A1">
      <w:pPr>
        <w:pStyle w:val="a3"/>
        <w:jc w:val="center"/>
        <w:rPr>
          <w:rFonts w:ascii="Times New Roman" w:hAnsi="Times New Roman" w:cs="Times New Roman"/>
          <w:sz w:val="28"/>
          <w:szCs w:val="28"/>
        </w:rPr>
      </w:pPr>
      <w:r w:rsidRPr="00BE475F">
        <w:rPr>
          <w:rFonts w:ascii="Times New Roman" w:hAnsi="Times New Roman" w:cs="Times New Roman"/>
          <w:b/>
        </w:rPr>
        <w:t>Елементи транспортного податку</w:t>
      </w:r>
    </w:p>
    <w:p w:rsidR="00C346F2" w:rsidRDefault="00C346F2" w:rsidP="006B43CB">
      <w:pPr>
        <w:pStyle w:val="a3"/>
        <w:jc w:val="center"/>
        <w:rPr>
          <w:rFonts w:ascii="Times New Roman" w:hAnsi="Times New Roman" w:cs="Times New Roman"/>
          <w:b/>
          <w:u w:val="single"/>
        </w:rPr>
      </w:pPr>
    </w:p>
    <w:p w:rsidR="006B43CB" w:rsidRDefault="006B43CB" w:rsidP="006B43CB">
      <w:pPr>
        <w:pStyle w:val="a3"/>
        <w:jc w:val="center"/>
        <w:rPr>
          <w:rFonts w:ascii="Times New Roman" w:hAnsi="Times New Roman" w:cs="Times New Roman"/>
          <w:b/>
          <w:u w:val="single"/>
        </w:rPr>
      </w:pPr>
      <w:r w:rsidRPr="00BE475F">
        <w:rPr>
          <w:rFonts w:ascii="Times New Roman" w:hAnsi="Times New Roman" w:cs="Times New Roman"/>
          <w:b/>
          <w:u w:val="single"/>
        </w:rPr>
        <w:t>1. Платники податку</w:t>
      </w:r>
    </w:p>
    <w:p w:rsidR="00CA67A1" w:rsidRPr="00BE475F" w:rsidRDefault="00CA67A1" w:rsidP="006B43CB">
      <w:pPr>
        <w:pStyle w:val="a3"/>
        <w:jc w:val="center"/>
        <w:rPr>
          <w:rFonts w:ascii="Times New Roman" w:hAnsi="Times New Roman" w:cs="Times New Roman"/>
          <w:b/>
          <w:u w:val="single"/>
        </w:rPr>
      </w:pPr>
    </w:p>
    <w:p w:rsidR="006B43CB" w:rsidRPr="00211A80" w:rsidRDefault="006B43CB" w:rsidP="006B43CB">
      <w:pPr>
        <w:pStyle w:val="a3"/>
        <w:jc w:val="both"/>
        <w:rPr>
          <w:rFonts w:ascii="Times New Roman" w:hAnsi="Times New Roman" w:cs="Times New Roman"/>
        </w:rPr>
      </w:pPr>
      <w:r w:rsidRPr="00BE475F">
        <w:rPr>
          <w:rFonts w:ascii="Times New Roman" w:hAnsi="Times New Roman" w:cs="Times New Roman"/>
        </w:rPr>
        <w:t xml:space="preserve">    </w:t>
      </w:r>
      <w:r w:rsidR="00CA67A1">
        <w:rPr>
          <w:rFonts w:ascii="Times New Roman" w:hAnsi="Times New Roman" w:cs="Times New Roman"/>
        </w:rPr>
        <w:t xml:space="preserve">   </w:t>
      </w:r>
      <w:r w:rsidRPr="00BE475F">
        <w:rPr>
          <w:rFonts w:ascii="Times New Roman" w:hAnsi="Times New Roman" w:cs="Times New Roman"/>
        </w:rPr>
        <w:t xml:space="preserve">Платники податку визначені пунктом </w:t>
      </w:r>
      <w:r w:rsidRPr="00211A80">
        <w:rPr>
          <w:rFonts w:ascii="Times New Roman" w:hAnsi="Times New Roman" w:cs="Times New Roman"/>
        </w:rPr>
        <w:t>267.1. статті 267 Податкового кодексу України.</w:t>
      </w:r>
    </w:p>
    <w:p w:rsidR="00C346F2" w:rsidRPr="00CA67A1" w:rsidRDefault="006B43CB" w:rsidP="00CA67A1">
      <w:pPr>
        <w:pStyle w:val="a3"/>
        <w:jc w:val="both"/>
        <w:rPr>
          <w:rFonts w:ascii="Times New Roman" w:hAnsi="Times New Roman" w:cs="Times New Roman"/>
        </w:rPr>
      </w:pPr>
      <w:r w:rsidRPr="00211A80">
        <w:rPr>
          <w:rFonts w:ascii="Times New Roman" w:hAnsi="Times New Roman" w:cs="Times New Roman"/>
        </w:rPr>
        <w:t xml:space="preserve">   1.1. Платниками транспортного податку є фізичні та юридичні особи, в тому числі</w:t>
      </w:r>
      <w:r w:rsidRPr="00BE475F">
        <w:rPr>
          <w:rFonts w:ascii="Times New Roman" w:hAnsi="Times New Roman" w:cs="Times New Roman"/>
        </w:rPr>
        <w:t xml:space="preserve"> нерезиденти, які мають зареєстровані в Україні згідно з чинним законодавством власні легкові автомобілі, що відповідно до п</w:t>
      </w:r>
      <w:r w:rsidR="00C365F0">
        <w:rPr>
          <w:rFonts w:ascii="Times New Roman" w:hAnsi="Times New Roman" w:cs="Times New Roman"/>
        </w:rPr>
        <w:t>ідпункту</w:t>
      </w:r>
      <w:r w:rsidR="00C365F0" w:rsidRPr="00C365F0">
        <w:rPr>
          <w:rFonts w:ascii="Times New Roman" w:hAnsi="Times New Roman" w:cs="Times New Roman"/>
        </w:rPr>
        <w:t xml:space="preserve"> </w:t>
      </w:r>
      <w:r w:rsidR="0044463F">
        <w:rPr>
          <w:rFonts w:ascii="Times New Roman" w:hAnsi="Times New Roman" w:cs="Times New Roman"/>
        </w:rPr>
        <w:t>267</w:t>
      </w:r>
      <w:r w:rsidR="00C365F0" w:rsidRPr="00C365F0">
        <w:rPr>
          <w:rFonts w:ascii="Times New Roman" w:hAnsi="Times New Roman" w:cs="Times New Roman"/>
        </w:rPr>
        <w:t>.</w:t>
      </w:r>
      <w:r w:rsidR="00C365F0">
        <w:rPr>
          <w:rFonts w:ascii="Times New Roman" w:hAnsi="Times New Roman" w:cs="Times New Roman"/>
        </w:rPr>
        <w:t>2.1 пункту 2</w:t>
      </w:r>
      <w:r w:rsidR="0044463F">
        <w:rPr>
          <w:rFonts w:ascii="Times New Roman" w:hAnsi="Times New Roman" w:cs="Times New Roman"/>
        </w:rPr>
        <w:t>67.2 статті 267 Податкового кодексу України</w:t>
      </w:r>
      <w:r w:rsidRPr="00BE475F">
        <w:rPr>
          <w:rFonts w:ascii="Times New Roman" w:hAnsi="Times New Roman" w:cs="Times New Roman"/>
        </w:rPr>
        <w:t>.</w:t>
      </w:r>
      <w:bookmarkStart w:id="22" w:name="n11856"/>
      <w:bookmarkEnd w:id="22"/>
    </w:p>
    <w:p w:rsidR="006B43CB" w:rsidRDefault="006B43CB" w:rsidP="006B43CB">
      <w:pPr>
        <w:pStyle w:val="a3"/>
        <w:jc w:val="center"/>
        <w:rPr>
          <w:rFonts w:ascii="Times New Roman" w:hAnsi="Times New Roman" w:cs="Times New Roman"/>
          <w:b/>
          <w:u w:val="single"/>
        </w:rPr>
      </w:pPr>
      <w:r w:rsidRPr="00BE475F">
        <w:rPr>
          <w:rFonts w:ascii="Times New Roman" w:hAnsi="Times New Roman" w:cs="Times New Roman"/>
          <w:b/>
          <w:u w:val="single"/>
        </w:rPr>
        <w:t>2. Об’єкт оподаткування</w:t>
      </w:r>
    </w:p>
    <w:p w:rsidR="00CA67A1" w:rsidRPr="00BE475F" w:rsidRDefault="00CA67A1" w:rsidP="006B43CB">
      <w:pPr>
        <w:pStyle w:val="a3"/>
        <w:jc w:val="center"/>
        <w:rPr>
          <w:rFonts w:ascii="Times New Roman" w:hAnsi="Times New Roman" w:cs="Times New Roman"/>
          <w:b/>
          <w:u w:val="single"/>
        </w:rPr>
      </w:pPr>
    </w:p>
    <w:p w:rsidR="006B43CB" w:rsidRPr="00BE475F" w:rsidRDefault="00D715A4" w:rsidP="006B43CB">
      <w:pPr>
        <w:pStyle w:val="a3"/>
        <w:jc w:val="both"/>
        <w:rPr>
          <w:rFonts w:ascii="Times New Roman" w:hAnsi="Times New Roman" w:cs="Times New Roman"/>
        </w:rPr>
      </w:pPr>
      <w:bookmarkStart w:id="23" w:name="n11857"/>
      <w:bookmarkEnd w:id="23"/>
      <w:r>
        <w:rPr>
          <w:rFonts w:ascii="Times New Roman" w:hAnsi="Times New Roman" w:cs="Times New Roman"/>
        </w:rPr>
        <w:t xml:space="preserve">    Об’єктом</w:t>
      </w:r>
      <w:r w:rsidR="006B43CB" w:rsidRPr="00BE475F">
        <w:rPr>
          <w:rFonts w:ascii="Times New Roman" w:hAnsi="Times New Roman" w:cs="Times New Roman"/>
        </w:rPr>
        <w:t xml:space="preserve"> оподаткування визначено </w:t>
      </w:r>
      <w:r w:rsidR="006B43CB" w:rsidRPr="00211A80">
        <w:rPr>
          <w:rFonts w:ascii="Times New Roman" w:hAnsi="Times New Roman" w:cs="Times New Roman"/>
        </w:rPr>
        <w:t>пунктом 267.2. статті 267 Податкового кодексу України.</w:t>
      </w:r>
    </w:p>
    <w:p w:rsidR="006B43CB" w:rsidRPr="00BE475F" w:rsidRDefault="006B43CB" w:rsidP="006B43CB">
      <w:pPr>
        <w:pStyle w:val="a3"/>
        <w:jc w:val="both"/>
        <w:rPr>
          <w:rFonts w:ascii="Times New Roman" w:hAnsi="Times New Roman" w:cs="Times New Roman"/>
        </w:rPr>
      </w:pPr>
      <w:r w:rsidRPr="00BE475F">
        <w:rPr>
          <w:rFonts w:ascii="Times New Roman" w:hAnsi="Times New Roman" w:cs="Times New Roman"/>
        </w:rPr>
        <w:t xml:space="preserve">   2.1. Об’єктом оподаткування є легкові автомобілі, з року випуску яких минуло не більше п’яти років (включно) та </w:t>
      </w:r>
      <w:proofErr w:type="spellStart"/>
      <w:r w:rsidRPr="00BE475F">
        <w:rPr>
          <w:rFonts w:ascii="Times New Roman" w:hAnsi="Times New Roman" w:cs="Times New Roman"/>
        </w:rPr>
        <w:t>середньоринкова</w:t>
      </w:r>
      <w:proofErr w:type="spellEnd"/>
      <w:r w:rsidRPr="00BE475F">
        <w:rPr>
          <w:rFonts w:ascii="Times New Roman" w:hAnsi="Times New Roman" w:cs="Times New Roman"/>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6B43CB" w:rsidRPr="00BE475F" w:rsidRDefault="006B43CB" w:rsidP="006B43CB">
      <w:pPr>
        <w:pStyle w:val="a3"/>
        <w:jc w:val="both"/>
        <w:rPr>
          <w:rFonts w:ascii="Times New Roman" w:hAnsi="Times New Roman" w:cs="Times New Roman"/>
        </w:rPr>
      </w:pPr>
      <w:r w:rsidRPr="00BE475F">
        <w:rPr>
          <w:rFonts w:ascii="Times New Roman" w:hAnsi="Times New Roman" w:cs="Times New Roman"/>
        </w:rPr>
        <w:t xml:space="preserve">    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6B43CB" w:rsidRDefault="006B43CB" w:rsidP="006B43CB">
      <w:pPr>
        <w:pStyle w:val="a3"/>
        <w:jc w:val="both"/>
        <w:rPr>
          <w:rFonts w:ascii="Times New Roman" w:hAnsi="Times New Roman" w:cs="Times New Roman"/>
        </w:rPr>
      </w:pPr>
      <w:r w:rsidRPr="00BE475F">
        <w:rPr>
          <w:rFonts w:ascii="Times New Roman" w:hAnsi="Times New Roman" w:cs="Times New Roman"/>
        </w:rPr>
        <w:t xml:space="preserve">    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BE475F">
        <w:rPr>
          <w:rFonts w:ascii="Times New Roman" w:hAnsi="Times New Roman" w:cs="Times New Roman"/>
        </w:rPr>
        <w:t>середньоринкова</w:t>
      </w:r>
      <w:proofErr w:type="spellEnd"/>
      <w:r w:rsidRPr="00BE475F">
        <w:rPr>
          <w:rFonts w:ascii="Times New Roman" w:hAnsi="Times New Roman" w:cs="Times New Roman"/>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CA67A1" w:rsidRPr="00BE475F" w:rsidRDefault="00CA67A1" w:rsidP="006B43CB">
      <w:pPr>
        <w:pStyle w:val="a3"/>
        <w:jc w:val="both"/>
        <w:rPr>
          <w:rFonts w:ascii="Times New Roman" w:hAnsi="Times New Roman" w:cs="Times New Roman"/>
        </w:rPr>
      </w:pPr>
    </w:p>
    <w:p w:rsidR="006B43CB" w:rsidRDefault="006B43CB" w:rsidP="006B43CB">
      <w:pPr>
        <w:pStyle w:val="a3"/>
        <w:jc w:val="center"/>
        <w:rPr>
          <w:rFonts w:ascii="Times New Roman" w:hAnsi="Times New Roman" w:cs="Times New Roman"/>
          <w:b/>
          <w:u w:val="single"/>
        </w:rPr>
      </w:pPr>
      <w:bookmarkStart w:id="24" w:name="n11858"/>
      <w:bookmarkStart w:id="25" w:name="n14376"/>
      <w:bookmarkEnd w:id="24"/>
      <w:bookmarkEnd w:id="25"/>
      <w:r w:rsidRPr="00BE475F">
        <w:rPr>
          <w:rFonts w:ascii="Times New Roman" w:hAnsi="Times New Roman" w:cs="Times New Roman"/>
          <w:b/>
          <w:u w:val="single"/>
        </w:rPr>
        <w:t>3. База оподаткування</w:t>
      </w:r>
    </w:p>
    <w:p w:rsidR="00CA67A1" w:rsidRPr="00BE475F" w:rsidRDefault="00CA67A1" w:rsidP="006B43CB">
      <w:pPr>
        <w:pStyle w:val="a3"/>
        <w:jc w:val="center"/>
        <w:rPr>
          <w:rFonts w:ascii="Times New Roman" w:hAnsi="Times New Roman" w:cs="Times New Roman"/>
          <w:b/>
          <w:u w:val="single"/>
        </w:rPr>
      </w:pPr>
    </w:p>
    <w:p w:rsidR="006B43CB" w:rsidRPr="00BE475F" w:rsidRDefault="006B43CB" w:rsidP="006B43CB">
      <w:pPr>
        <w:pStyle w:val="a3"/>
        <w:jc w:val="both"/>
        <w:rPr>
          <w:rFonts w:ascii="Times New Roman" w:hAnsi="Times New Roman" w:cs="Times New Roman"/>
        </w:rPr>
      </w:pPr>
      <w:bookmarkStart w:id="26" w:name="n11859"/>
      <w:bookmarkEnd w:id="26"/>
      <w:r w:rsidRPr="00BE475F">
        <w:rPr>
          <w:rFonts w:ascii="Times New Roman" w:hAnsi="Times New Roman" w:cs="Times New Roman"/>
        </w:rPr>
        <w:t xml:space="preserve">    Базу оподаткування визначено </w:t>
      </w:r>
      <w:r w:rsidRPr="00211A80">
        <w:rPr>
          <w:rFonts w:ascii="Times New Roman" w:hAnsi="Times New Roman" w:cs="Times New Roman"/>
        </w:rPr>
        <w:t>пунктом 267.3. статті 267 Податкового кодексу України.</w:t>
      </w:r>
    </w:p>
    <w:p w:rsidR="00BE475F" w:rsidRDefault="006B43CB" w:rsidP="006B43CB">
      <w:pPr>
        <w:pStyle w:val="a3"/>
        <w:jc w:val="both"/>
        <w:rPr>
          <w:rFonts w:ascii="Times New Roman" w:hAnsi="Times New Roman" w:cs="Times New Roman"/>
        </w:rPr>
      </w:pPr>
      <w:r w:rsidRPr="00BE475F">
        <w:rPr>
          <w:rFonts w:ascii="Times New Roman" w:hAnsi="Times New Roman" w:cs="Times New Roman"/>
        </w:rPr>
        <w:t xml:space="preserve">   3.1. Базою оподаткування є легковий автомобіль, що є об’єктом оподаткування відповідно до підпункту </w:t>
      </w:r>
      <w:r w:rsidR="00C365F0" w:rsidRPr="00C365F0">
        <w:rPr>
          <w:rFonts w:ascii="Times New Roman" w:hAnsi="Times New Roman" w:cs="Times New Roman"/>
        </w:rPr>
        <w:t>2</w:t>
      </w:r>
      <w:r w:rsidR="0044463F">
        <w:rPr>
          <w:rFonts w:ascii="Times New Roman" w:hAnsi="Times New Roman" w:cs="Times New Roman"/>
        </w:rPr>
        <w:t>67</w:t>
      </w:r>
      <w:r w:rsidR="00C365F0" w:rsidRPr="00C365F0">
        <w:rPr>
          <w:rFonts w:ascii="Times New Roman" w:hAnsi="Times New Roman" w:cs="Times New Roman"/>
        </w:rPr>
        <w:t>.</w:t>
      </w:r>
      <w:r w:rsidRPr="00BE475F">
        <w:rPr>
          <w:rFonts w:ascii="Times New Roman" w:hAnsi="Times New Roman" w:cs="Times New Roman"/>
        </w:rPr>
        <w:t>2.1 пункту 2</w:t>
      </w:r>
      <w:r w:rsidR="0044463F">
        <w:rPr>
          <w:rFonts w:ascii="Times New Roman" w:hAnsi="Times New Roman" w:cs="Times New Roman"/>
        </w:rPr>
        <w:t>67.2 статті 267 Податкового кодексу України</w:t>
      </w:r>
      <w:r w:rsidRPr="00BE475F">
        <w:rPr>
          <w:rFonts w:ascii="Times New Roman" w:hAnsi="Times New Roman" w:cs="Times New Roman"/>
        </w:rPr>
        <w:t>.</w:t>
      </w:r>
    </w:p>
    <w:p w:rsidR="00CA67A1" w:rsidRPr="00AF241B" w:rsidRDefault="00CA67A1" w:rsidP="006B43CB">
      <w:pPr>
        <w:pStyle w:val="a3"/>
        <w:jc w:val="both"/>
        <w:rPr>
          <w:rFonts w:ascii="Times New Roman" w:hAnsi="Times New Roman" w:cs="Times New Roman"/>
        </w:rPr>
      </w:pPr>
    </w:p>
    <w:p w:rsidR="006B43CB" w:rsidRDefault="006B43CB" w:rsidP="006B43CB">
      <w:pPr>
        <w:pStyle w:val="a3"/>
        <w:jc w:val="center"/>
        <w:rPr>
          <w:rFonts w:ascii="Times New Roman" w:hAnsi="Times New Roman" w:cs="Times New Roman"/>
          <w:b/>
          <w:u w:val="single"/>
        </w:rPr>
      </w:pPr>
      <w:bookmarkStart w:id="27" w:name="n11860"/>
      <w:bookmarkEnd w:id="27"/>
      <w:r w:rsidRPr="00BE475F">
        <w:rPr>
          <w:rFonts w:ascii="Times New Roman" w:hAnsi="Times New Roman" w:cs="Times New Roman"/>
          <w:b/>
          <w:u w:val="single"/>
        </w:rPr>
        <w:t>4. Ставка податку</w:t>
      </w:r>
    </w:p>
    <w:p w:rsidR="00CA67A1" w:rsidRPr="00BE475F" w:rsidRDefault="00CA67A1" w:rsidP="006B43CB">
      <w:pPr>
        <w:pStyle w:val="a3"/>
        <w:jc w:val="center"/>
        <w:rPr>
          <w:rFonts w:ascii="Times New Roman" w:hAnsi="Times New Roman" w:cs="Times New Roman"/>
          <w:b/>
          <w:u w:val="single"/>
        </w:rPr>
      </w:pPr>
    </w:p>
    <w:p w:rsidR="006B43CB" w:rsidRPr="00BE475F" w:rsidRDefault="006B43CB" w:rsidP="006B43CB">
      <w:pPr>
        <w:pStyle w:val="a3"/>
        <w:jc w:val="both"/>
        <w:rPr>
          <w:rFonts w:ascii="Times New Roman" w:hAnsi="Times New Roman" w:cs="Times New Roman"/>
        </w:rPr>
      </w:pPr>
      <w:r w:rsidRPr="00BE475F">
        <w:rPr>
          <w:rFonts w:ascii="Times New Roman" w:hAnsi="Times New Roman" w:cs="Times New Roman"/>
        </w:rPr>
        <w:t xml:space="preserve">    Ставка податку визначена </w:t>
      </w:r>
      <w:r w:rsidRPr="00211A80">
        <w:rPr>
          <w:rFonts w:ascii="Times New Roman" w:hAnsi="Times New Roman" w:cs="Times New Roman"/>
        </w:rPr>
        <w:t>пунктом 267.4. статті 267 Податкового кодексу України.</w:t>
      </w:r>
    </w:p>
    <w:p w:rsidR="00BE475F" w:rsidRPr="00A41677" w:rsidRDefault="006B43CB" w:rsidP="006B43CB">
      <w:pPr>
        <w:pStyle w:val="a3"/>
        <w:jc w:val="both"/>
        <w:rPr>
          <w:rFonts w:ascii="Times New Roman" w:hAnsi="Times New Roman" w:cs="Times New Roman"/>
        </w:rPr>
      </w:pPr>
      <w:r w:rsidRPr="00BE475F">
        <w:rPr>
          <w:rFonts w:ascii="Times New Roman" w:hAnsi="Times New Roman" w:cs="Times New Roman"/>
        </w:rPr>
        <w:t xml:space="preserve">   4.1. Ставка податку встановлюється з розрахунк</w:t>
      </w:r>
      <w:r w:rsidR="00C346F2">
        <w:rPr>
          <w:rFonts w:ascii="Times New Roman" w:hAnsi="Times New Roman" w:cs="Times New Roman"/>
        </w:rPr>
        <w:t xml:space="preserve">у на календарний рік у розмірі </w:t>
      </w:r>
      <w:r w:rsidRPr="00BE475F">
        <w:rPr>
          <w:rFonts w:ascii="Times New Roman" w:hAnsi="Times New Roman" w:cs="Times New Roman"/>
        </w:rPr>
        <w:t xml:space="preserve">25000 гривень за кожен легковий автомобіль, що є об’єктом оподаткування відповідно </w:t>
      </w:r>
      <w:r w:rsidR="00C365F0">
        <w:rPr>
          <w:rFonts w:ascii="Times New Roman" w:hAnsi="Times New Roman" w:cs="Times New Roman"/>
        </w:rPr>
        <w:t>до підпункту</w:t>
      </w:r>
      <w:r w:rsidR="00C365F0">
        <w:rPr>
          <w:rFonts w:ascii="Times New Roman" w:hAnsi="Times New Roman" w:cs="Times New Roman"/>
          <w:lang w:val="ru-RU"/>
        </w:rPr>
        <w:t xml:space="preserve"> 2</w:t>
      </w:r>
      <w:r w:rsidR="0044463F">
        <w:rPr>
          <w:rFonts w:ascii="Times New Roman" w:hAnsi="Times New Roman" w:cs="Times New Roman"/>
          <w:lang w:val="ru-RU"/>
        </w:rPr>
        <w:t>67</w:t>
      </w:r>
      <w:r w:rsidR="00C365F0">
        <w:rPr>
          <w:rFonts w:ascii="Times New Roman" w:hAnsi="Times New Roman" w:cs="Times New Roman"/>
          <w:lang w:val="ru-RU"/>
        </w:rPr>
        <w:t>.</w:t>
      </w:r>
      <w:r w:rsidR="00D65B2D">
        <w:rPr>
          <w:rFonts w:ascii="Times New Roman" w:hAnsi="Times New Roman" w:cs="Times New Roman"/>
        </w:rPr>
        <w:t>2.1 пункту 2</w:t>
      </w:r>
      <w:r w:rsidR="0044463F">
        <w:rPr>
          <w:rFonts w:ascii="Times New Roman" w:hAnsi="Times New Roman" w:cs="Times New Roman"/>
        </w:rPr>
        <w:t>67.2 статті 267 Податкового кодексу України</w:t>
      </w:r>
      <w:r w:rsidRPr="00BE475F">
        <w:rPr>
          <w:rFonts w:ascii="Times New Roman" w:hAnsi="Times New Roman" w:cs="Times New Roman"/>
        </w:rPr>
        <w:t>.</w:t>
      </w:r>
    </w:p>
    <w:p w:rsidR="00C346F2" w:rsidRDefault="00C346F2" w:rsidP="006B43CB">
      <w:pPr>
        <w:pStyle w:val="a3"/>
        <w:jc w:val="center"/>
        <w:rPr>
          <w:rFonts w:ascii="Times New Roman" w:hAnsi="Times New Roman" w:cs="Times New Roman"/>
          <w:b/>
          <w:u w:val="single"/>
        </w:rPr>
      </w:pPr>
      <w:bookmarkStart w:id="28" w:name="n11861"/>
      <w:bookmarkEnd w:id="28"/>
    </w:p>
    <w:p w:rsidR="006B43CB" w:rsidRDefault="006B43CB" w:rsidP="006B43CB">
      <w:pPr>
        <w:pStyle w:val="a3"/>
        <w:jc w:val="center"/>
        <w:rPr>
          <w:rFonts w:ascii="Times New Roman" w:hAnsi="Times New Roman" w:cs="Times New Roman"/>
          <w:b/>
          <w:u w:val="single"/>
        </w:rPr>
      </w:pPr>
      <w:r w:rsidRPr="00BE475F">
        <w:rPr>
          <w:rFonts w:ascii="Times New Roman" w:hAnsi="Times New Roman" w:cs="Times New Roman"/>
          <w:b/>
          <w:u w:val="single"/>
        </w:rPr>
        <w:t>5. Податковий період</w:t>
      </w:r>
    </w:p>
    <w:p w:rsidR="00CA67A1" w:rsidRPr="00BE475F" w:rsidRDefault="00CA67A1" w:rsidP="006B43CB">
      <w:pPr>
        <w:pStyle w:val="a3"/>
        <w:jc w:val="center"/>
        <w:rPr>
          <w:rFonts w:ascii="Times New Roman" w:hAnsi="Times New Roman" w:cs="Times New Roman"/>
          <w:b/>
          <w:u w:val="single"/>
        </w:rPr>
      </w:pPr>
    </w:p>
    <w:p w:rsidR="006B43CB" w:rsidRDefault="006B43CB" w:rsidP="006B43CB">
      <w:pPr>
        <w:pStyle w:val="a3"/>
        <w:jc w:val="both"/>
        <w:rPr>
          <w:rFonts w:ascii="Times New Roman" w:hAnsi="Times New Roman" w:cs="Times New Roman"/>
        </w:rPr>
      </w:pPr>
      <w:bookmarkStart w:id="29" w:name="n11862"/>
      <w:bookmarkEnd w:id="29"/>
      <w:r w:rsidRPr="00BE475F">
        <w:rPr>
          <w:rFonts w:ascii="Times New Roman" w:hAnsi="Times New Roman" w:cs="Times New Roman"/>
        </w:rPr>
        <w:t xml:space="preserve">    Базовий податковий (звітний) період дорівнює календарному року.</w:t>
      </w:r>
    </w:p>
    <w:p w:rsidR="00CA67A1" w:rsidRPr="00BE475F" w:rsidRDefault="00CA67A1" w:rsidP="006B43CB">
      <w:pPr>
        <w:pStyle w:val="a3"/>
        <w:jc w:val="both"/>
        <w:rPr>
          <w:rFonts w:ascii="Times New Roman" w:hAnsi="Times New Roman" w:cs="Times New Roman"/>
        </w:rPr>
      </w:pPr>
    </w:p>
    <w:p w:rsidR="006B43CB" w:rsidRPr="00BE475F" w:rsidRDefault="006B43CB" w:rsidP="006B43CB">
      <w:pPr>
        <w:pStyle w:val="a3"/>
        <w:jc w:val="both"/>
        <w:rPr>
          <w:rFonts w:ascii="Times New Roman" w:hAnsi="Times New Roman" w:cs="Times New Roman"/>
          <w:lang w:val="ru-RU"/>
        </w:rPr>
      </w:pPr>
    </w:p>
    <w:p w:rsidR="006B43CB" w:rsidRDefault="006B43CB" w:rsidP="006B43CB">
      <w:pPr>
        <w:pStyle w:val="a3"/>
        <w:jc w:val="center"/>
        <w:rPr>
          <w:rFonts w:ascii="Times New Roman" w:hAnsi="Times New Roman" w:cs="Times New Roman"/>
          <w:b/>
          <w:u w:val="single"/>
        </w:rPr>
      </w:pPr>
      <w:bookmarkStart w:id="30" w:name="n11863"/>
      <w:bookmarkEnd w:id="30"/>
      <w:r w:rsidRPr="00BE475F">
        <w:rPr>
          <w:rFonts w:ascii="Times New Roman" w:hAnsi="Times New Roman" w:cs="Times New Roman"/>
          <w:b/>
          <w:u w:val="single"/>
        </w:rPr>
        <w:t>6. Порядок обчислення податку</w:t>
      </w:r>
    </w:p>
    <w:p w:rsidR="00CA67A1" w:rsidRPr="00BE475F" w:rsidRDefault="00CA67A1" w:rsidP="006B43CB">
      <w:pPr>
        <w:pStyle w:val="a3"/>
        <w:jc w:val="center"/>
        <w:rPr>
          <w:rFonts w:ascii="Times New Roman" w:hAnsi="Times New Roman" w:cs="Times New Roman"/>
          <w:b/>
          <w:u w:val="single"/>
        </w:rPr>
      </w:pPr>
    </w:p>
    <w:p w:rsidR="006B43CB" w:rsidRDefault="006B43CB" w:rsidP="006B43CB">
      <w:pPr>
        <w:pStyle w:val="a3"/>
        <w:jc w:val="both"/>
        <w:rPr>
          <w:rFonts w:ascii="Times New Roman" w:hAnsi="Times New Roman" w:cs="Times New Roman"/>
        </w:rPr>
      </w:pPr>
      <w:bookmarkStart w:id="31" w:name="n11864"/>
      <w:bookmarkEnd w:id="31"/>
      <w:r w:rsidRPr="00BE475F">
        <w:rPr>
          <w:rFonts w:ascii="Times New Roman" w:hAnsi="Times New Roman" w:cs="Times New Roman"/>
        </w:rPr>
        <w:t xml:space="preserve">    Порядок обчислення, строк та порядок сплати податку, строк та порядок подання звітності визначені пунктами </w:t>
      </w:r>
      <w:r w:rsidRPr="00211A80">
        <w:rPr>
          <w:rFonts w:ascii="Times New Roman" w:hAnsi="Times New Roman" w:cs="Times New Roman"/>
        </w:rPr>
        <w:t>267.5-267.8 Податкового кодексу України.</w:t>
      </w:r>
    </w:p>
    <w:p w:rsidR="0044463F" w:rsidRDefault="0044463F" w:rsidP="006B43CB">
      <w:pPr>
        <w:pStyle w:val="a3"/>
        <w:jc w:val="both"/>
        <w:rPr>
          <w:rFonts w:ascii="Times New Roman" w:hAnsi="Times New Roman" w:cs="Times New Roman"/>
        </w:rPr>
      </w:pPr>
    </w:p>
    <w:p w:rsidR="0044463F" w:rsidRDefault="0044463F" w:rsidP="0044463F">
      <w:pPr>
        <w:pStyle w:val="a3"/>
        <w:jc w:val="center"/>
        <w:rPr>
          <w:rFonts w:ascii="Times New Roman" w:hAnsi="Times New Roman" w:cs="Times New Roman"/>
          <w:b/>
          <w:u w:val="single"/>
        </w:rPr>
      </w:pPr>
      <w:r w:rsidRPr="0044463F">
        <w:rPr>
          <w:rFonts w:ascii="Times New Roman" w:hAnsi="Times New Roman" w:cs="Times New Roman"/>
          <w:b/>
          <w:u w:val="single"/>
        </w:rPr>
        <w:t>7. Строк та порядок подання звітності</w:t>
      </w:r>
    </w:p>
    <w:p w:rsidR="0044463F" w:rsidRDefault="0044463F" w:rsidP="0044463F">
      <w:pPr>
        <w:pStyle w:val="a3"/>
        <w:jc w:val="center"/>
        <w:rPr>
          <w:rFonts w:ascii="Times New Roman" w:hAnsi="Times New Roman" w:cs="Times New Roman"/>
          <w:b/>
          <w:u w:val="single"/>
        </w:rPr>
      </w:pPr>
    </w:p>
    <w:p w:rsidR="0044463F" w:rsidRDefault="0044463F" w:rsidP="0044463F">
      <w:pPr>
        <w:pStyle w:val="a3"/>
        <w:rPr>
          <w:rFonts w:ascii="Times New Roman" w:hAnsi="Times New Roman" w:cs="Times New Roman"/>
        </w:rPr>
      </w:pPr>
      <w:r w:rsidRPr="0044463F">
        <w:rPr>
          <w:rFonts w:ascii="Times New Roman" w:hAnsi="Times New Roman" w:cs="Times New Roman"/>
        </w:rPr>
        <w:t xml:space="preserve">    </w:t>
      </w:r>
      <w:r>
        <w:rPr>
          <w:rFonts w:ascii="Times New Roman" w:hAnsi="Times New Roman" w:cs="Times New Roman"/>
        </w:rPr>
        <w:t>Строк та порядок подання звітності визначені підпунктом 267.6.4 пунктом 267.6 статті 267 Податкового кодексу України.</w:t>
      </w:r>
    </w:p>
    <w:p w:rsidR="008F4CAB" w:rsidRPr="008F4CAB" w:rsidRDefault="008F4CAB" w:rsidP="008F4CAB">
      <w:pPr>
        <w:pStyle w:val="rvps2"/>
        <w:shd w:val="clear" w:color="auto" w:fill="FFFFFF"/>
        <w:spacing w:before="0" w:beforeAutospacing="0" w:after="0" w:afterAutospacing="0"/>
        <w:ind w:firstLine="448"/>
        <w:jc w:val="both"/>
        <w:rPr>
          <w:lang w:val="uk-UA"/>
        </w:rPr>
      </w:pPr>
      <w:r w:rsidRPr="008F4CAB">
        <w:rPr>
          <w:lang w:val="uk-UA"/>
        </w:rPr>
        <w:t>7.1.</w:t>
      </w:r>
      <w:proofErr w:type="spellStart"/>
      <w:r w:rsidRPr="008F4CAB">
        <w:t>Платники</w:t>
      </w:r>
      <w:proofErr w:type="spellEnd"/>
      <w:r w:rsidRPr="008F4CAB">
        <w:t xml:space="preserve"> </w:t>
      </w:r>
      <w:proofErr w:type="spellStart"/>
      <w:r w:rsidRPr="008F4CAB">
        <w:t>податку</w:t>
      </w:r>
      <w:proofErr w:type="spellEnd"/>
      <w:r w:rsidRPr="008F4CAB">
        <w:t xml:space="preserve"> - </w:t>
      </w:r>
      <w:proofErr w:type="spellStart"/>
      <w:r w:rsidRPr="008F4CAB">
        <w:t>юридичні</w:t>
      </w:r>
      <w:proofErr w:type="spellEnd"/>
      <w:r w:rsidRPr="008F4CAB">
        <w:t xml:space="preserve"> особи </w:t>
      </w:r>
      <w:proofErr w:type="spellStart"/>
      <w:r w:rsidRPr="008F4CAB">
        <w:t>самостійно</w:t>
      </w:r>
      <w:proofErr w:type="spellEnd"/>
      <w:r w:rsidRPr="008F4CAB">
        <w:t xml:space="preserve"> </w:t>
      </w:r>
      <w:proofErr w:type="spellStart"/>
      <w:r w:rsidRPr="008F4CAB">
        <w:t>обчислюють</w:t>
      </w:r>
      <w:proofErr w:type="spellEnd"/>
      <w:r w:rsidRPr="008F4CAB">
        <w:t xml:space="preserve"> суму </w:t>
      </w:r>
      <w:proofErr w:type="spellStart"/>
      <w:r w:rsidRPr="008F4CAB">
        <w:t>податку</w:t>
      </w:r>
      <w:proofErr w:type="spellEnd"/>
      <w:r w:rsidRPr="008F4CAB">
        <w:t xml:space="preserve"> станом на 1 </w:t>
      </w:r>
      <w:proofErr w:type="spellStart"/>
      <w:r w:rsidRPr="008F4CAB">
        <w:t>січня</w:t>
      </w:r>
      <w:proofErr w:type="spellEnd"/>
      <w:r w:rsidRPr="008F4CAB">
        <w:t xml:space="preserve"> </w:t>
      </w:r>
      <w:proofErr w:type="spellStart"/>
      <w:r w:rsidRPr="008F4CAB">
        <w:t>звітного</w:t>
      </w:r>
      <w:proofErr w:type="spellEnd"/>
      <w:r w:rsidRPr="008F4CAB">
        <w:t xml:space="preserve"> року і не </w:t>
      </w:r>
      <w:proofErr w:type="spellStart"/>
      <w:r w:rsidRPr="008F4CAB">
        <w:t>пізніше</w:t>
      </w:r>
      <w:proofErr w:type="spellEnd"/>
      <w:r w:rsidRPr="008F4CAB">
        <w:t xml:space="preserve"> 20 лютого </w:t>
      </w:r>
      <w:proofErr w:type="spellStart"/>
      <w:r w:rsidRPr="008F4CAB">
        <w:t>цього</w:t>
      </w:r>
      <w:proofErr w:type="spellEnd"/>
      <w:r w:rsidRPr="008F4CAB">
        <w:t xml:space="preserve"> ж року </w:t>
      </w:r>
      <w:proofErr w:type="spellStart"/>
      <w:r w:rsidRPr="008F4CAB">
        <w:t>подають</w:t>
      </w:r>
      <w:proofErr w:type="spellEnd"/>
      <w:r w:rsidRPr="008F4CAB">
        <w:t xml:space="preserve"> </w:t>
      </w:r>
      <w:proofErr w:type="spellStart"/>
      <w:r w:rsidRPr="008F4CAB">
        <w:t>контролюючому</w:t>
      </w:r>
      <w:proofErr w:type="spellEnd"/>
      <w:r w:rsidRPr="008F4CAB">
        <w:t xml:space="preserve"> органу за </w:t>
      </w:r>
      <w:proofErr w:type="spellStart"/>
      <w:r w:rsidRPr="008F4CAB">
        <w:t>місцем</w:t>
      </w:r>
      <w:proofErr w:type="spellEnd"/>
      <w:r w:rsidRPr="008F4CAB">
        <w:t xml:space="preserve"> </w:t>
      </w:r>
      <w:proofErr w:type="spellStart"/>
      <w:r w:rsidRPr="008F4CAB">
        <w:t>реєстрації</w:t>
      </w:r>
      <w:proofErr w:type="spellEnd"/>
      <w:r w:rsidRPr="008F4CAB">
        <w:t xml:space="preserve"> </w:t>
      </w:r>
      <w:proofErr w:type="spellStart"/>
      <w:r w:rsidRPr="008F4CAB">
        <w:t>об’єкта</w:t>
      </w:r>
      <w:proofErr w:type="spellEnd"/>
      <w:r w:rsidRPr="008F4CAB">
        <w:t xml:space="preserve"> </w:t>
      </w:r>
      <w:proofErr w:type="spellStart"/>
      <w:r w:rsidRPr="008F4CAB">
        <w:t>оподаткування</w:t>
      </w:r>
      <w:proofErr w:type="spellEnd"/>
      <w:r w:rsidRPr="008F4CAB">
        <w:t xml:space="preserve"> </w:t>
      </w:r>
      <w:proofErr w:type="spellStart"/>
      <w:r w:rsidRPr="008F4CAB">
        <w:t>декларацію</w:t>
      </w:r>
      <w:proofErr w:type="spellEnd"/>
      <w:r w:rsidRPr="008F4CAB">
        <w:t xml:space="preserve"> за формою, </w:t>
      </w:r>
      <w:proofErr w:type="spellStart"/>
      <w:r w:rsidRPr="008F4CAB">
        <w:t>встановленою</w:t>
      </w:r>
      <w:proofErr w:type="spellEnd"/>
      <w:r w:rsidRPr="008F4CAB">
        <w:t xml:space="preserve"> у порядку, </w:t>
      </w:r>
      <w:proofErr w:type="spellStart"/>
      <w:r w:rsidRPr="008F4CAB">
        <w:t>передбаченому</w:t>
      </w:r>
      <w:proofErr w:type="spellEnd"/>
      <w:r w:rsidRPr="008F4CAB">
        <w:t> </w:t>
      </w:r>
      <w:proofErr w:type="spellStart"/>
      <w:r w:rsidRPr="008F4CAB">
        <w:fldChar w:fldCharType="begin"/>
      </w:r>
      <w:r w:rsidRPr="008F4CAB">
        <w:instrText xml:space="preserve"> HYPERLINK "https://zakon.rada.gov.ua/laws/show/2755-17" \l "n1144" </w:instrText>
      </w:r>
      <w:r w:rsidRPr="008F4CAB">
        <w:fldChar w:fldCharType="separate"/>
      </w:r>
      <w:r w:rsidRPr="008F4CAB">
        <w:rPr>
          <w:rStyle w:val="af"/>
          <w:color w:val="auto"/>
        </w:rPr>
        <w:t>статтею</w:t>
      </w:r>
      <w:proofErr w:type="spellEnd"/>
      <w:r w:rsidRPr="008F4CAB">
        <w:rPr>
          <w:rStyle w:val="af"/>
          <w:color w:val="auto"/>
        </w:rPr>
        <w:t xml:space="preserve"> 46</w:t>
      </w:r>
      <w:r w:rsidRPr="008F4CAB">
        <w:fldChar w:fldCharType="end"/>
      </w:r>
      <w:r w:rsidRPr="008F4CAB">
        <w:t> </w:t>
      </w:r>
      <w:r>
        <w:rPr>
          <w:lang w:val="uk-UA"/>
        </w:rPr>
        <w:t>Податкового кодексу України</w:t>
      </w:r>
      <w:r w:rsidRPr="008F4CAB">
        <w:t xml:space="preserve">, з </w:t>
      </w:r>
      <w:proofErr w:type="spellStart"/>
      <w:r w:rsidRPr="008F4CAB">
        <w:t>розбивкою</w:t>
      </w:r>
      <w:proofErr w:type="spellEnd"/>
      <w:r w:rsidRPr="008F4CAB">
        <w:t xml:space="preserve"> </w:t>
      </w:r>
      <w:proofErr w:type="spellStart"/>
      <w:r w:rsidRPr="008F4CAB">
        <w:t>річної</w:t>
      </w:r>
      <w:proofErr w:type="spellEnd"/>
      <w:r w:rsidRPr="008F4CAB">
        <w:t xml:space="preserve"> </w:t>
      </w:r>
      <w:proofErr w:type="spellStart"/>
      <w:r w:rsidRPr="008F4CAB">
        <w:t>суми</w:t>
      </w:r>
      <w:proofErr w:type="spellEnd"/>
      <w:r w:rsidRPr="008F4CAB">
        <w:t xml:space="preserve"> </w:t>
      </w:r>
      <w:proofErr w:type="spellStart"/>
      <w:r w:rsidRPr="008F4CAB">
        <w:t>рівними</w:t>
      </w:r>
      <w:proofErr w:type="spellEnd"/>
      <w:r w:rsidRPr="008F4CAB">
        <w:t xml:space="preserve"> </w:t>
      </w:r>
      <w:proofErr w:type="spellStart"/>
      <w:r w:rsidRPr="008F4CAB">
        <w:t>частками</w:t>
      </w:r>
      <w:proofErr w:type="spellEnd"/>
      <w:r w:rsidRPr="008F4CAB">
        <w:t xml:space="preserve"> поквартально.</w:t>
      </w:r>
      <w:bookmarkStart w:id="32" w:name="n17094"/>
      <w:bookmarkEnd w:id="32"/>
    </w:p>
    <w:p w:rsidR="008F4CAB" w:rsidRPr="008F4CAB" w:rsidRDefault="008F4CAB" w:rsidP="008F4CAB">
      <w:pPr>
        <w:pStyle w:val="rvps2"/>
        <w:shd w:val="clear" w:color="auto" w:fill="FFFFFF"/>
        <w:spacing w:before="0" w:beforeAutospacing="0" w:after="0" w:afterAutospacing="0"/>
        <w:ind w:firstLine="448"/>
        <w:jc w:val="both"/>
      </w:pPr>
      <w:proofErr w:type="spellStart"/>
      <w:r w:rsidRPr="008F4CAB">
        <w:t>Щодо</w:t>
      </w:r>
      <w:proofErr w:type="spellEnd"/>
      <w:r w:rsidRPr="008F4CAB">
        <w:t xml:space="preserve"> </w:t>
      </w:r>
      <w:proofErr w:type="spellStart"/>
      <w:r w:rsidRPr="008F4CAB">
        <w:t>об’єктів</w:t>
      </w:r>
      <w:proofErr w:type="spellEnd"/>
      <w:r w:rsidRPr="008F4CAB">
        <w:t xml:space="preserve"> </w:t>
      </w:r>
      <w:proofErr w:type="spellStart"/>
      <w:r w:rsidRPr="008F4CAB">
        <w:t>оподаткування</w:t>
      </w:r>
      <w:proofErr w:type="spellEnd"/>
      <w:r w:rsidRPr="008F4CAB">
        <w:t xml:space="preserve">, </w:t>
      </w:r>
      <w:proofErr w:type="spellStart"/>
      <w:r w:rsidRPr="008F4CAB">
        <w:t>придбаних</w:t>
      </w:r>
      <w:proofErr w:type="spellEnd"/>
      <w:r w:rsidRPr="008F4CAB">
        <w:t xml:space="preserve"> </w:t>
      </w:r>
      <w:proofErr w:type="spellStart"/>
      <w:r w:rsidRPr="008F4CAB">
        <w:t>протягом</w:t>
      </w:r>
      <w:proofErr w:type="spellEnd"/>
      <w:r w:rsidRPr="008F4CAB">
        <w:t xml:space="preserve"> року, </w:t>
      </w:r>
      <w:proofErr w:type="spellStart"/>
      <w:r w:rsidRPr="008F4CAB">
        <w:t>декларація</w:t>
      </w:r>
      <w:proofErr w:type="spellEnd"/>
      <w:r w:rsidRPr="008F4CAB">
        <w:t xml:space="preserve"> </w:t>
      </w:r>
      <w:proofErr w:type="spellStart"/>
      <w:r w:rsidRPr="008F4CAB">
        <w:t>юридичною</w:t>
      </w:r>
      <w:proofErr w:type="spellEnd"/>
      <w:r w:rsidRPr="008F4CAB">
        <w:t xml:space="preserve"> особою - </w:t>
      </w:r>
      <w:proofErr w:type="spellStart"/>
      <w:r w:rsidRPr="008F4CAB">
        <w:t>платником</w:t>
      </w:r>
      <w:proofErr w:type="spellEnd"/>
      <w:r w:rsidRPr="008F4CAB">
        <w:t xml:space="preserve"> </w:t>
      </w:r>
      <w:proofErr w:type="spellStart"/>
      <w:r w:rsidRPr="008F4CAB">
        <w:t>подається</w:t>
      </w:r>
      <w:proofErr w:type="spellEnd"/>
      <w:r w:rsidRPr="008F4CAB">
        <w:t xml:space="preserve"> </w:t>
      </w:r>
      <w:proofErr w:type="spellStart"/>
      <w:r w:rsidRPr="008F4CAB">
        <w:t>протягом</w:t>
      </w:r>
      <w:proofErr w:type="spellEnd"/>
      <w:r w:rsidRPr="008F4CAB">
        <w:t xml:space="preserve"> </w:t>
      </w:r>
      <w:proofErr w:type="spellStart"/>
      <w:r w:rsidRPr="008F4CAB">
        <w:t>місяця</w:t>
      </w:r>
      <w:proofErr w:type="spellEnd"/>
      <w:r w:rsidRPr="008F4CAB">
        <w:t xml:space="preserve"> з дня </w:t>
      </w:r>
      <w:proofErr w:type="spellStart"/>
      <w:r w:rsidRPr="008F4CAB">
        <w:t>виникнення</w:t>
      </w:r>
      <w:proofErr w:type="spellEnd"/>
      <w:r w:rsidRPr="008F4CAB">
        <w:t xml:space="preserve"> права </w:t>
      </w:r>
      <w:proofErr w:type="spellStart"/>
      <w:r w:rsidRPr="008F4CAB">
        <w:t>власності</w:t>
      </w:r>
      <w:proofErr w:type="spellEnd"/>
      <w:r w:rsidRPr="008F4CAB">
        <w:t xml:space="preserve"> на </w:t>
      </w:r>
      <w:proofErr w:type="spellStart"/>
      <w:r w:rsidRPr="008F4CAB">
        <w:t>такий</w:t>
      </w:r>
      <w:proofErr w:type="spellEnd"/>
      <w:r w:rsidRPr="008F4CAB">
        <w:t xml:space="preserve"> </w:t>
      </w:r>
      <w:proofErr w:type="spellStart"/>
      <w:r w:rsidRPr="008F4CAB">
        <w:t>об’єкт</w:t>
      </w:r>
      <w:proofErr w:type="spellEnd"/>
      <w:r w:rsidRPr="008F4CAB">
        <w:t xml:space="preserve">, а </w:t>
      </w:r>
      <w:proofErr w:type="spellStart"/>
      <w:r w:rsidRPr="008F4CAB">
        <w:t>податок</w:t>
      </w:r>
      <w:proofErr w:type="spellEnd"/>
      <w:r w:rsidRPr="008F4CAB">
        <w:t xml:space="preserve"> </w:t>
      </w:r>
      <w:proofErr w:type="spellStart"/>
      <w:r w:rsidRPr="008F4CAB">
        <w:t>сплачується</w:t>
      </w:r>
      <w:proofErr w:type="spellEnd"/>
      <w:r w:rsidRPr="008F4CAB">
        <w:t xml:space="preserve"> </w:t>
      </w:r>
      <w:proofErr w:type="spellStart"/>
      <w:r w:rsidRPr="008F4CAB">
        <w:t>починаючи</w:t>
      </w:r>
      <w:proofErr w:type="spellEnd"/>
      <w:r w:rsidRPr="008F4CAB">
        <w:t xml:space="preserve"> з </w:t>
      </w:r>
      <w:proofErr w:type="spellStart"/>
      <w:r w:rsidRPr="008F4CAB">
        <w:t>місяця</w:t>
      </w:r>
      <w:proofErr w:type="spellEnd"/>
      <w:r w:rsidRPr="008F4CAB">
        <w:t xml:space="preserve">, в </w:t>
      </w:r>
      <w:proofErr w:type="spellStart"/>
      <w:r w:rsidRPr="008F4CAB">
        <w:t>якому</w:t>
      </w:r>
      <w:proofErr w:type="spellEnd"/>
      <w:r w:rsidRPr="008F4CAB">
        <w:t xml:space="preserve"> </w:t>
      </w:r>
      <w:proofErr w:type="spellStart"/>
      <w:r w:rsidRPr="008F4CAB">
        <w:t>виникло</w:t>
      </w:r>
      <w:proofErr w:type="spellEnd"/>
      <w:r w:rsidRPr="008F4CAB">
        <w:t xml:space="preserve"> право </w:t>
      </w:r>
      <w:proofErr w:type="spellStart"/>
      <w:r w:rsidRPr="008F4CAB">
        <w:t>власності</w:t>
      </w:r>
      <w:proofErr w:type="spellEnd"/>
      <w:r w:rsidRPr="008F4CAB">
        <w:t xml:space="preserve"> на </w:t>
      </w:r>
      <w:proofErr w:type="spellStart"/>
      <w:r w:rsidRPr="008F4CAB">
        <w:t>такий</w:t>
      </w:r>
      <w:proofErr w:type="spellEnd"/>
      <w:r w:rsidRPr="008F4CAB">
        <w:t xml:space="preserve"> </w:t>
      </w:r>
      <w:proofErr w:type="spellStart"/>
      <w:r w:rsidRPr="008F4CAB">
        <w:t>об’єкт</w:t>
      </w:r>
      <w:proofErr w:type="spellEnd"/>
      <w:r w:rsidRPr="008F4CAB">
        <w:t>.</w:t>
      </w:r>
    </w:p>
    <w:p w:rsidR="008F4CAB" w:rsidRPr="008F4CAB" w:rsidRDefault="008F4CAB" w:rsidP="0044463F">
      <w:pPr>
        <w:pStyle w:val="a3"/>
        <w:rPr>
          <w:rFonts w:ascii="Times New Roman" w:hAnsi="Times New Roman" w:cs="Times New Roman"/>
          <w:lang w:val="ru-RU"/>
        </w:rPr>
      </w:pPr>
    </w:p>
    <w:p w:rsidR="006B43CB" w:rsidRDefault="008F4CAB" w:rsidP="006B43CB">
      <w:pPr>
        <w:pStyle w:val="a3"/>
        <w:jc w:val="center"/>
        <w:rPr>
          <w:rFonts w:ascii="Times New Roman" w:hAnsi="Times New Roman" w:cs="Times New Roman"/>
          <w:b/>
          <w:u w:val="single"/>
        </w:rPr>
      </w:pPr>
      <w:bookmarkStart w:id="33" w:name="n11876"/>
      <w:bookmarkStart w:id="34" w:name="n12927"/>
      <w:bookmarkStart w:id="35" w:name="n11872"/>
      <w:bookmarkEnd w:id="33"/>
      <w:bookmarkEnd w:id="34"/>
      <w:bookmarkEnd w:id="35"/>
      <w:r>
        <w:rPr>
          <w:rFonts w:ascii="Times New Roman" w:hAnsi="Times New Roman" w:cs="Times New Roman"/>
          <w:b/>
          <w:u w:val="single"/>
        </w:rPr>
        <w:t>8</w:t>
      </w:r>
      <w:r w:rsidR="006B43CB" w:rsidRPr="00BE475F">
        <w:rPr>
          <w:rFonts w:ascii="Times New Roman" w:hAnsi="Times New Roman" w:cs="Times New Roman"/>
          <w:b/>
          <w:u w:val="single"/>
        </w:rPr>
        <w:t>.Порядок сплати податку</w:t>
      </w:r>
    </w:p>
    <w:p w:rsidR="00CA67A1" w:rsidRPr="00BE475F" w:rsidRDefault="00CA67A1" w:rsidP="006B43CB">
      <w:pPr>
        <w:pStyle w:val="a3"/>
        <w:jc w:val="center"/>
        <w:rPr>
          <w:rFonts w:ascii="Times New Roman" w:hAnsi="Times New Roman" w:cs="Times New Roman"/>
          <w:b/>
          <w:u w:val="single"/>
        </w:rPr>
      </w:pPr>
    </w:p>
    <w:p w:rsidR="006B43CB" w:rsidRPr="00BE475F" w:rsidRDefault="006B43CB" w:rsidP="006B43CB">
      <w:pPr>
        <w:pStyle w:val="a3"/>
        <w:jc w:val="both"/>
        <w:rPr>
          <w:rFonts w:ascii="Times New Roman" w:hAnsi="Times New Roman" w:cs="Times New Roman"/>
        </w:rPr>
      </w:pPr>
      <w:bookmarkStart w:id="36" w:name="n11877"/>
      <w:bookmarkEnd w:id="36"/>
      <w:r w:rsidRPr="00BE475F">
        <w:rPr>
          <w:rFonts w:ascii="Times New Roman" w:hAnsi="Times New Roman" w:cs="Times New Roman"/>
        </w:rPr>
        <w:t xml:space="preserve">    Податок сплачується у відповідності до пункту </w:t>
      </w:r>
      <w:r w:rsidRPr="00211A80">
        <w:rPr>
          <w:rFonts w:ascii="Times New Roman" w:hAnsi="Times New Roman" w:cs="Times New Roman"/>
        </w:rPr>
        <w:t>267.7. статті 267 Податкового кодексу України.</w:t>
      </w:r>
    </w:p>
    <w:p w:rsidR="006B43CB" w:rsidRPr="00AF241B" w:rsidRDefault="008F4CAB" w:rsidP="006B43CB">
      <w:pPr>
        <w:pStyle w:val="a3"/>
        <w:jc w:val="both"/>
        <w:rPr>
          <w:rFonts w:ascii="Times New Roman" w:hAnsi="Times New Roman" w:cs="Times New Roman"/>
        </w:rPr>
      </w:pPr>
      <w:r>
        <w:rPr>
          <w:rFonts w:ascii="Times New Roman" w:hAnsi="Times New Roman" w:cs="Times New Roman"/>
        </w:rPr>
        <w:t xml:space="preserve">   8</w:t>
      </w:r>
      <w:r w:rsidR="006B43CB" w:rsidRPr="00BE475F">
        <w:rPr>
          <w:rFonts w:ascii="Times New Roman" w:hAnsi="Times New Roman" w:cs="Times New Roman"/>
        </w:rPr>
        <w:t>.1.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BE475F" w:rsidRPr="00AF241B" w:rsidRDefault="00BE475F" w:rsidP="006B43CB">
      <w:pPr>
        <w:pStyle w:val="a3"/>
        <w:jc w:val="both"/>
        <w:rPr>
          <w:rFonts w:ascii="Times New Roman" w:hAnsi="Times New Roman" w:cs="Times New Roman"/>
        </w:rPr>
      </w:pPr>
    </w:p>
    <w:p w:rsidR="006B43CB" w:rsidRDefault="008F4CAB" w:rsidP="006B43CB">
      <w:pPr>
        <w:pStyle w:val="a3"/>
        <w:jc w:val="center"/>
        <w:rPr>
          <w:rFonts w:ascii="Times New Roman" w:hAnsi="Times New Roman" w:cs="Times New Roman"/>
          <w:b/>
          <w:u w:val="single"/>
        </w:rPr>
      </w:pPr>
      <w:bookmarkStart w:id="37" w:name="n11878"/>
      <w:bookmarkEnd w:id="37"/>
      <w:r>
        <w:rPr>
          <w:rFonts w:ascii="Times New Roman" w:hAnsi="Times New Roman" w:cs="Times New Roman"/>
          <w:b/>
          <w:u w:val="single"/>
        </w:rPr>
        <w:t>9</w:t>
      </w:r>
      <w:r w:rsidR="006B43CB" w:rsidRPr="00BE475F">
        <w:rPr>
          <w:rFonts w:ascii="Times New Roman" w:hAnsi="Times New Roman" w:cs="Times New Roman"/>
          <w:b/>
          <w:u w:val="single"/>
        </w:rPr>
        <w:t>. Строки сплати податку</w:t>
      </w:r>
    </w:p>
    <w:p w:rsidR="00CA67A1" w:rsidRPr="00BE475F" w:rsidRDefault="00CA67A1" w:rsidP="006B43CB">
      <w:pPr>
        <w:pStyle w:val="a3"/>
        <w:jc w:val="center"/>
        <w:rPr>
          <w:rFonts w:ascii="Times New Roman" w:hAnsi="Times New Roman" w:cs="Times New Roman"/>
          <w:b/>
          <w:u w:val="single"/>
        </w:rPr>
      </w:pPr>
    </w:p>
    <w:p w:rsidR="006B43CB" w:rsidRPr="00BE475F" w:rsidRDefault="006B43CB" w:rsidP="006B43CB">
      <w:pPr>
        <w:pStyle w:val="a3"/>
        <w:jc w:val="both"/>
        <w:rPr>
          <w:rFonts w:ascii="Times New Roman" w:hAnsi="Times New Roman" w:cs="Times New Roman"/>
        </w:rPr>
      </w:pPr>
      <w:bookmarkStart w:id="38" w:name="n11879"/>
      <w:bookmarkEnd w:id="38"/>
      <w:r w:rsidRPr="00BE475F">
        <w:rPr>
          <w:rFonts w:ascii="Times New Roman" w:hAnsi="Times New Roman" w:cs="Times New Roman"/>
        </w:rPr>
        <w:t xml:space="preserve">    Строки сплати податку визначені пунктом </w:t>
      </w:r>
      <w:r w:rsidRPr="00211A80">
        <w:rPr>
          <w:rFonts w:ascii="Times New Roman" w:hAnsi="Times New Roman" w:cs="Times New Roman"/>
        </w:rPr>
        <w:t>267.8 статті 267 Податкового кодексу України.</w:t>
      </w:r>
    </w:p>
    <w:p w:rsidR="006B43CB" w:rsidRPr="00BE475F" w:rsidRDefault="006B43CB" w:rsidP="006B43CB">
      <w:pPr>
        <w:pStyle w:val="a3"/>
        <w:rPr>
          <w:rFonts w:ascii="Times New Roman" w:hAnsi="Times New Roman" w:cs="Times New Roman"/>
        </w:rPr>
      </w:pPr>
      <w:r w:rsidRPr="00BE475F">
        <w:rPr>
          <w:rFonts w:ascii="Times New Roman" w:hAnsi="Times New Roman" w:cs="Times New Roman"/>
        </w:rPr>
        <w:t xml:space="preserve">   </w:t>
      </w:r>
      <w:r w:rsidR="008F4CAB">
        <w:rPr>
          <w:rFonts w:ascii="Times New Roman" w:hAnsi="Times New Roman" w:cs="Times New Roman"/>
        </w:rPr>
        <w:t>9</w:t>
      </w:r>
      <w:r w:rsidRPr="00BE475F">
        <w:rPr>
          <w:rFonts w:ascii="Times New Roman" w:hAnsi="Times New Roman" w:cs="Times New Roman"/>
        </w:rPr>
        <w:t>.1. Транспортний податок сплачується:</w:t>
      </w:r>
    </w:p>
    <w:p w:rsidR="006B43CB" w:rsidRPr="00BE475F" w:rsidRDefault="006B43CB" w:rsidP="006B43CB">
      <w:pPr>
        <w:pStyle w:val="a3"/>
        <w:ind w:firstLine="567"/>
        <w:jc w:val="both"/>
        <w:rPr>
          <w:rFonts w:ascii="Times New Roman" w:hAnsi="Times New Roman" w:cs="Times New Roman"/>
        </w:rPr>
      </w:pPr>
      <w:r w:rsidRPr="00BE475F">
        <w:rPr>
          <w:rFonts w:ascii="Times New Roman" w:hAnsi="Times New Roman" w:cs="Times New Roman"/>
        </w:rPr>
        <w:t>а) фізичними особами - протягом 60 днів з дня вручення податкового повідомлення-рішення;</w:t>
      </w:r>
    </w:p>
    <w:p w:rsidR="00C346F2" w:rsidRDefault="006B43CB" w:rsidP="00C346F2">
      <w:pPr>
        <w:pStyle w:val="a3"/>
        <w:ind w:firstLine="567"/>
        <w:jc w:val="both"/>
        <w:rPr>
          <w:rFonts w:ascii="Times New Roman" w:hAnsi="Times New Roman" w:cs="Times New Roman"/>
        </w:rPr>
      </w:pPr>
      <w:r w:rsidRPr="00BE475F">
        <w:rPr>
          <w:rFonts w:ascii="Times New Roman" w:hAnsi="Times New Roman" w:cs="Times New Roman"/>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346F2" w:rsidRPr="00BE475F" w:rsidRDefault="00C346F2" w:rsidP="00C346F2">
      <w:pPr>
        <w:pStyle w:val="a3"/>
        <w:ind w:firstLine="567"/>
        <w:jc w:val="both"/>
        <w:rPr>
          <w:rFonts w:ascii="Times New Roman" w:hAnsi="Times New Roman" w:cs="Times New Roman"/>
        </w:rPr>
      </w:pPr>
    </w:p>
    <w:p w:rsidR="00826A71" w:rsidRDefault="006B43CB" w:rsidP="00826A71">
      <w:pPr>
        <w:pStyle w:val="a3"/>
        <w:rPr>
          <w:rFonts w:ascii="Times New Roman" w:hAnsi="Times New Roman" w:cs="Times New Roman"/>
        </w:rPr>
      </w:pPr>
      <w:r w:rsidRPr="00BE475F">
        <w:rPr>
          <w:rFonts w:ascii="Times New Roman" w:hAnsi="Times New Roman" w:cs="Times New Roman"/>
        </w:rPr>
        <w:t xml:space="preserve">Секретар сільської ради                                           </w:t>
      </w:r>
      <w:r w:rsidR="00826A71">
        <w:rPr>
          <w:rFonts w:ascii="Times New Roman" w:hAnsi="Times New Roman" w:cs="Times New Roman"/>
        </w:rPr>
        <w:t xml:space="preserve">                    </w:t>
      </w:r>
      <w:r w:rsidR="00CA67A1">
        <w:rPr>
          <w:rFonts w:ascii="Times New Roman" w:hAnsi="Times New Roman" w:cs="Times New Roman"/>
        </w:rPr>
        <w:t xml:space="preserve">              </w:t>
      </w:r>
      <w:r w:rsidR="00092D69">
        <w:rPr>
          <w:rFonts w:ascii="Times New Roman" w:hAnsi="Times New Roman" w:cs="Times New Roman"/>
        </w:rPr>
        <w:t>Людмила ДЕМЕНОК</w:t>
      </w: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826A71">
      <w:pPr>
        <w:pStyle w:val="a3"/>
        <w:rPr>
          <w:rFonts w:ascii="Times New Roman" w:hAnsi="Times New Roman" w:cs="Times New Roman"/>
        </w:rPr>
      </w:pPr>
    </w:p>
    <w:p w:rsidR="00CA67A1" w:rsidRDefault="00CA67A1" w:rsidP="00CA67A1">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Додаток 4 </w:t>
      </w:r>
    </w:p>
    <w:p w:rsidR="00CA67A1" w:rsidRPr="001B0E24" w:rsidRDefault="00CA67A1" w:rsidP="001E0B9C">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до рішення</w:t>
      </w:r>
      <w:r>
        <w:rPr>
          <w:rFonts w:ascii="Times New Roman" w:hAnsi="Times New Roman" w:cs="Times New Roman"/>
          <w:sz w:val="24"/>
          <w:szCs w:val="24"/>
          <w:lang w:val="uk-UA"/>
        </w:rPr>
        <w:t xml:space="preserve"> </w:t>
      </w:r>
    </w:p>
    <w:p w:rsidR="00CA67A1" w:rsidRPr="001B0E24" w:rsidRDefault="00CA67A1" w:rsidP="00CA67A1">
      <w:pPr>
        <w:spacing w:before="10" w:after="10" w:line="240" w:lineRule="auto"/>
        <w:jc w:val="both"/>
        <w:rPr>
          <w:rFonts w:ascii="Times New Roman" w:hAnsi="Times New Roman" w:cs="Times New Roman"/>
          <w:sz w:val="24"/>
          <w:szCs w:val="24"/>
          <w:lang w:val="uk-UA"/>
        </w:rPr>
      </w:pP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___________</w:t>
      </w:r>
      <w:r>
        <w:rPr>
          <w:rFonts w:ascii="Times New Roman" w:hAnsi="Times New Roman" w:cs="Times New Roman"/>
          <w:sz w:val="24"/>
          <w:szCs w:val="24"/>
          <w:lang w:val="uk-UA"/>
        </w:rPr>
        <w:t>__________</w:t>
      </w: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__</w:t>
      </w:r>
      <w:r w:rsidRPr="001B0E24">
        <w:rPr>
          <w:rFonts w:ascii="Times New Roman" w:hAnsi="Times New Roman" w:cs="Times New Roman"/>
          <w:sz w:val="24"/>
          <w:szCs w:val="24"/>
          <w:lang w:val="uk-UA"/>
        </w:rPr>
        <w:t>____</w:t>
      </w:r>
    </w:p>
    <w:p w:rsidR="001774E9" w:rsidRDefault="001774E9" w:rsidP="001774E9">
      <w:pPr>
        <w:pStyle w:val="a3"/>
        <w:jc w:val="center"/>
        <w:rPr>
          <w:rFonts w:ascii="Times New Roman" w:hAnsi="Times New Roman" w:cs="Times New Roman"/>
          <w:b/>
          <w:sz w:val="26"/>
          <w:szCs w:val="26"/>
          <w:lang w:val="ru-RU"/>
        </w:rPr>
      </w:pPr>
    </w:p>
    <w:p w:rsidR="001774E9" w:rsidRPr="00BE475F" w:rsidRDefault="001774E9" w:rsidP="00CA67A1">
      <w:pPr>
        <w:pStyle w:val="a3"/>
        <w:ind w:firstLine="720"/>
        <w:contextualSpacing/>
        <w:jc w:val="center"/>
        <w:rPr>
          <w:rFonts w:ascii="Times New Roman" w:hAnsi="Times New Roman" w:cs="Times New Roman"/>
          <w:b/>
        </w:rPr>
      </w:pPr>
      <w:r w:rsidRPr="00BE475F">
        <w:rPr>
          <w:rFonts w:ascii="Times New Roman" w:hAnsi="Times New Roman" w:cs="Times New Roman"/>
          <w:b/>
        </w:rPr>
        <w:t xml:space="preserve">Елементи </w:t>
      </w:r>
      <w:r w:rsidR="008F4CAB">
        <w:rPr>
          <w:rFonts w:ascii="Times New Roman" w:hAnsi="Times New Roman" w:cs="Times New Roman"/>
          <w:b/>
        </w:rPr>
        <w:t>земельного податку</w:t>
      </w:r>
      <w:r w:rsidRPr="00BE475F">
        <w:rPr>
          <w:rFonts w:ascii="Times New Roman" w:hAnsi="Times New Roman" w:cs="Times New Roman"/>
          <w:b/>
        </w:rPr>
        <w:t>.</w:t>
      </w:r>
      <w:bookmarkStart w:id="39" w:name="n11948"/>
      <w:bookmarkEnd w:id="39"/>
    </w:p>
    <w:p w:rsidR="001774E9" w:rsidRPr="00BE475F" w:rsidRDefault="001774E9" w:rsidP="007249CA">
      <w:pPr>
        <w:pStyle w:val="a3"/>
        <w:ind w:firstLine="720"/>
        <w:contextualSpacing/>
        <w:jc w:val="center"/>
        <w:rPr>
          <w:rFonts w:ascii="Times New Roman" w:hAnsi="Times New Roman" w:cs="Times New Roman"/>
          <w:b/>
        </w:rPr>
      </w:pPr>
    </w:p>
    <w:p w:rsidR="001774E9" w:rsidRDefault="001774E9" w:rsidP="00CA67A1">
      <w:pPr>
        <w:pStyle w:val="a3"/>
        <w:ind w:firstLine="720"/>
        <w:contextualSpacing/>
        <w:jc w:val="center"/>
        <w:rPr>
          <w:rFonts w:ascii="Times New Roman" w:hAnsi="Times New Roman" w:cs="Times New Roman"/>
          <w:b/>
          <w:u w:val="single"/>
        </w:rPr>
      </w:pPr>
      <w:r w:rsidRPr="00BE475F">
        <w:rPr>
          <w:rFonts w:ascii="Times New Roman" w:hAnsi="Times New Roman" w:cs="Times New Roman"/>
          <w:b/>
          <w:u w:val="single"/>
        </w:rPr>
        <w:t>1.Платники  податку за землю</w:t>
      </w:r>
    </w:p>
    <w:p w:rsidR="00CA67A1" w:rsidRPr="00BE475F" w:rsidRDefault="00CA67A1" w:rsidP="00CA67A1">
      <w:pPr>
        <w:pStyle w:val="a3"/>
        <w:ind w:firstLine="720"/>
        <w:contextualSpacing/>
        <w:jc w:val="center"/>
        <w:rPr>
          <w:rFonts w:ascii="Times New Roman" w:hAnsi="Times New Roman" w:cs="Times New Roman"/>
          <w:b/>
          <w:u w:val="single"/>
        </w:rPr>
      </w:pPr>
    </w:p>
    <w:p w:rsidR="001774E9" w:rsidRPr="00BE475F" w:rsidRDefault="00CA67A1" w:rsidP="00CA67A1">
      <w:pPr>
        <w:pStyle w:val="a3"/>
        <w:contextualSpacing/>
        <w:jc w:val="both"/>
        <w:rPr>
          <w:rFonts w:ascii="Times New Roman" w:hAnsi="Times New Roman" w:cs="Times New Roman"/>
        </w:rPr>
      </w:pPr>
      <w:r>
        <w:rPr>
          <w:rFonts w:ascii="Times New Roman" w:hAnsi="Times New Roman" w:cs="Times New Roman"/>
        </w:rPr>
        <w:t xml:space="preserve">    </w:t>
      </w:r>
      <w:r w:rsidR="001774E9" w:rsidRPr="00BE475F">
        <w:rPr>
          <w:rFonts w:ascii="Times New Roman" w:hAnsi="Times New Roman" w:cs="Times New Roman"/>
        </w:rPr>
        <w:t xml:space="preserve">1.1.Платників земельного податку визначено  статтею </w:t>
      </w:r>
      <w:r w:rsidR="001774E9" w:rsidRPr="00211A80">
        <w:rPr>
          <w:rFonts w:ascii="Times New Roman" w:hAnsi="Times New Roman" w:cs="Times New Roman"/>
        </w:rPr>
        <w:t>269 Податкового кодексу України.</w:t>
      </w:r>
    </w:p>
    <w:p w:rsidR="001774E9" w:rsidRPr="00BE475F" w:rsidRDefault="00CA67A1" w:rsidP="00BE475F">
      <w:pPr>
        <w:pStyle w:val="a3"/>
        <w:ind w:firstLine="720"/>
        <w:contextualSpacing/>
        <w:jc w:val="both"/>
        <w:rPr>
          <w:rFonts w:ascii="Times New Roman" w:hAnsi="Times New Roman" w:cs="Times New Roman"/>
        </w:rPr>
      </w:pPr>
      <w:r>
        <w:rPr>
          <w:rFonts w:ascii="Times New Roman" w:hAnsi="Times New Roman" w:cs="Times New Roman"/>
        </w:rPr>
        <w:t xml:space="preserve">   </w:t>
      </w:r>
      <w:r w:rsidR="001774E9" w:rsidRPr="00BE475F">
        <w:rPr>
          <w:rFonts w:ascii="Times New Roman" w:hAnsi="Times New Roman" w:cs="Times New Roman"/>
        </w:rPr>
        <w:t>1.1.1. Платниками податку є:</w:t>
      </w:r>
    </w:p>
    <w:p w:rsidR="001774E9" w:rsidRPr="00BE475F" w:rsidRDefault="001774E9" w:rsidP="00BE475F">
      <w:pPr>
        <w:pStyle w:val="a3"/>
        <w:ind w:firstLine="720"/>
        <w:contextualSpacing/>
        <w:jc w:val="both"/>
        <w:rPr>
          <w:rFonts w:ascii="Times New Roman" w:hAnsi="Times New Roman" w:cs="Times New Roman"/>
        </w:rPr>
      </w:pPr>
      <w:r w:rsidRPr="00BE475F">
        <w:rPr>
          <w:rFonts w:ascii="Times New Roman" w:hAnsi="Times New Roman" w:cs="Times New Roman"/>
        </w:rPr>
        <w:t xml:space="preserve">              -  власники земельних ділянок, земельних часток (паїв);</w:t>
      </w:r>
    </w:p>
    <w:p w:rsidR="001774E9" w:rsidRPr="00BE475F" w:rsidRDefault="001774E9" w:rsidP="00BE475F">
      <w:pPr>
        <w:pStyle w:val="a3"/>
        <w:ind w:firstLine="720"/>
        <w:contextualSpacing/>
        <w:jc w:val="both"/>
        <w:rPr>
          <w:rFonts w:ascii="Times New Roman" w:hAnsi="Times New Roman" w:cs="Times New Roman"/>
        </w:rPr>
      </w:pPr>
      <w:r w:rsidRPr="00BE475F">
        <w:rPr>
          <w:rFonts w:ascii="Times New Roman" w:hAnsi="Times New Roman" w:cs="Times New Roman"/>
        </w:rPr>
        <w:t xml:space="preserve">              - землекористувачі.</w:t>
      </w:r>
    </w:p>
    <w:p w:rsidR="001774E9" w:rsidRPr="00BE475F" w:rsidRDefault="00CA67A1" w:rsidP="00BE475F">
      <w:pPr>
        <w:pStyle w:val="a3"/>
        <w:ind w:firstLine="720"/>
        <w:contextualSpacing/>
        <w:jc w:val="both"/>
        <w:rPr>
          <w:rFonts w:ascii="Times New Roman" w:hAnsi="Times New Roman" w:cs="Times New Roman"/>
        </w:rPr>
      </w:pPr>
      <w:r>
        <w:rPr>
          <w:rFonts w:ascii="Times New Roman" w:hAnsi="Times New Roman" w:cs="Times New Roman"/>
        </w:rPr>
        <w:t xml:space="preserve">   </w:t>
      </w:r>
      <w:r w:rsidR="001774E9" w:rsidRPr="00BE475F">
        <w:rPr>
          <w:rFonts w:ascii="Times New Roman" w:hAnsi="Times New Roman" w:cs="Times New Roman"/>
        </w:rPr>
        <w:t>1.1.2.Особливості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BE475F" w:rsidRPr="00211A80" w:rsidRDefault="001774E9" w:rsidP="00BE475F">
      <w:pPr>
        <w:pStyle w:val="a3"/>
        <w:ind w:firstLine="720"/>
        <w:contextualSpacing/>
        <w:jc w:val="both"/>
        <w:rPr>
          <w:rFonts w:ascii="Times New Roman" w:hAnsi="Times New Roman" w:cs="Times New Roman"/>
          <w:lang w:val="ru-RU"/>
        </w:rPr>
      </w:pPr>
      <w:r w:rsidRPr="00BE475F">
        <w:rPr>
          <w:rFonts w:ascii="Times New Roman" w:hAnsi="Times New Roman" w:cs="Times New Roman"/>
        </w:rPr>
        <w:t xml:space="preserve">   </w:t>
      </w:r>
    </w:p>
    <w:p w:rsidR="001774E9" w:rsidRDefault="001774E9" w:rsidP="00092D69">
      <w:pPr>
        <w:pStyle w:val="a3"/>
        <w:ind w:firstLine="720"/>
        <w:contextualSpacing/>
        <w:jc w:val="center"/>
        <w:rPr>
          <w:rFonts w:ascii="Times New Roman" w:hAnsi="Times New Roman" w:cs="Times New Roman"/>
          <w:b/>
          <w:u w:val="single"/>
        </w:rPr>
      </w:pPr>
      <w:r w:rsidRPr="00211A80">
        <w:rPr>
          <w:rFonts w:ascii="Times New Roman" w:hAnsi="Times New Roman" w:cs="Times New Roman"/>
          <w:b/>
          <w:u w:val="single"/>
        </w:rPr>
        <w:t>2.Об’єкт оподаткування</w:t>
      </w:r>
    </w:p>
    <w:p w:rsidR="00CA67A1" w:rsidRPr="00211A80" w:rsidRDefault="00CA67A1" w:rsidP="00BE475F">
      <w:pPr>
        <w:pStyle w:val="a3"/>
        <w:ind w:firstLine="720"/>
        <w:contextualSpacing/>
        <w:jc w:val="both"/>
        <w:rPr>
          <w:rFonts w:ascii="Times New Roman" w:hAnsi="Times New Roman" w:cs="Times New Roman"/>
          <w:b/>
          <w:u w:val="single"/>
        </w:rPr>
      </w:pPr>
    </w:p>
    <w:p w:rsidR="001774E9" w:rsidRPr="00211A80" w:rsidRDefault="00CA67A1" w:rsidP="00CA67A1">
      <w:pPr>
        <w:pStyle w:val="a3"/>
        <w:contextualSpacing/>
        <w:jc w:val="both"/>
        <w:rPr>
          <w:rFonts w:ascii="Times New Roman" w:hAnsi="Times New Roman" w:cs="Times New Roman"/>
        </w:rPr>
      </w:pPr>
      <w:r>
        <w:rPr>
          <w:rFonts w:ascii="Times New Roman" w:hAnsi="Times New Roman" w:cs="Times New Roman"/>
        </w:rPr>
        <w:t xml:space="preserve">    </w:t>
      </w:r>
      <w:r w:rsidR="001774E9" w:rsidRPr="00211A80">
        <w:rPr>
          <w:rFonts w:ascii="Times New Roman" w:hAnsi="Times New Roman" w:cs="Times New Roman"/>
        </w:rPr>
        <w:t>2.1.Об’єкти оподаткування земельним податком визначено статтею 270 Податкового кодексу України.</w:t>
      </w:r>
    </w:p>
    <w:p w:rsidR="001774E9" w:rsidRPr="00211A80" w:rsidRDefault="001774E9" w:rsidP="00BE475F">
      <w:pPr>
        <w:pStyle w:val="a3"/>
        <w:ind w:firstLine="720"/>
        <w:contextualSpacing/>
        <w:jc w:val="both"/>
        <w:rPr>
          <w:rFonts w:ascii="Times New Roman" w:hAnsi="Times New Roman" w:cs="Times New Roman"/>
        </w:rPr>
      </w:pPr>
      <w:r w:rsidRPr="00211A80">
        <w:rPr>
          <w:rFonts w:ascii="Times New Roman" w:hAnsi="Times New Roman" w:cs="Times New Roman"/>
        </w:rPr>
        <w:t xml:space="preserve">   Об’єктами є:</w:t>
      </w:r>
    </w:p>
    <w:p w:rsidR="001774E9" w:rsidRPr="00211A80" w:rsidRDefault="001774E9" w:rsidP="00BE475F">
      <w:pPr>
        <w:pStyle w:val="a3"/>
        <w:ind w:firstLine="720"/>
        <w:contextualSpacing/>
        <w:jc w:val="both"/>
        <w:rPr>
          <w:rFonts w:ascii="Times New Roman" w:hAnsi="Times New Roman" w:cs="Times New Roman"/>
        </w:rPr>
      </w:pPr>
      <w:r w:rsidRPr="00211A80">
        <w:rPr>
          <w:rFonts w:ascii="Times New Roman" w:hAnsi="Times New Roman" w:cs="Times New Roman"/>
        </w:rPr>
        <w:t xml:space="preserve">                - земельні ділянки, які перебувають у власності або користуванні;</w:t>
      </w:r>
    </w:p>
    <w:p w:rsidR="001774E9" w:rsidRPr="00211A80" w:rsidRDefault="001774E9" w:rsidP="00BE475F">
      <w:pPr>
        <w:pStyle w:val="a3"/>
        <w:ind w:firstLine="720"/>
        <w:contextualSpacing/>
        <w:jc w:val="both"/>
        <w:rPr>
          <w:rFonts w:ascii="Times New Roman" w:hAnsi="Times New Roman" w:cs="Times New Roman"/>
        </w:rPr>
      </w:pPr>
      <w:r w:rsidRPr="00211A80">
        <w:rPr>
          <w:rFonts w:ascii="Times New Roman" w:hAnsi="Times New Roman" w:cs="Times New Roman"/>
        </w:rPr>
        <w:t xml:space="preserve">                - земельні частки (паї), які перебувають у власності.</w:t>
      </w:r>
    </w:p>
    <w:p w:rsidR="00BE475F" w:rsidRPr="00211A80" w:rsidRDefault="00BE475F" w:rsidP="00BE475F">
      <w:pPr>
        <w:pStyle w:val="a3"/>
        <w:ind w:firstLine="720"/>
        <w:contextualSpacing/>
        <w:jc w:val="both"/>
        <w:rPr>
          <w:rFonts w:ascii="Times New Roman" w:hAnsi="Times New Roman" w:cs="Times New Roman"/>
          <w:lang w:val="ru-RU"/>
        </w:rPr>
      </w:pPr>
    </w:p>
    <w:p w:rsidR="001774E9" w:rsidRDefault="001774E9" w:rsidP="00CA67A1">
      <w:pPr>
        <w:pStyle w:val="a3"/>
        <w:ind w:firstLine="720"/>
        <w:contextualSpacing/>
        <w:jc w:val="center"/>
        <w:rPr>
          <w:rFonts w:ascii="Times New Roman" w:hAnsi="Times New Roman" w:cs="Times New Roman"/>
          <w:b/>
          <w:u w:val="single"/>
        </w:rPr>
      </w:pPr>
      <w:r w:rsidRPr="00211A80">
        <w:rPr>
          <w:rFonts w:ascii="Times New Roman" w:hAnsi="Times New Roman" w:cs="Times New Roman"/>
          <w:b/>
          <w:u w:val="single"/>
        </w:rPr>
        <w:t>3. База оподаткування</w:t>
      </w:r>
    </w:p>
    <w:p w:rsidR="00CA67A1" w:rsidRPr="00211A80" w:rsidRDefault="00CA67A1" w:rsidP="00CA67A1">
      <w:pPr>
        <w:pStyle w:val="a3"/>
        <w:ind w:firstLine="720"/>
        <w:contextualSpacing/>
        <w:jc w:val="center"/>
        <w:rPr>
          <w:rFonts w:ascii="Times New Roman" w:hAnsi="Times New Roman" w:cs="Times New Roman"/>
          <w:b/>
          <w:u w:val="single"/>
        </w:rPr>
      </w:pPr>
    </w:p>
    <w:p w:rsidR="001774E9" w:rsidRPr="00211A80" w:rsidRDefault="00CA67A1" w:rsidP="00CA67A1">
      <w:pPr>
        <w:pStyle w:val="a3"/>
        <w:contextualSpacing/>
        <w:jc w:val="both"/>
        <w:rPr>
          <w:rFonts w:ascii="Times New Roman" w:hAnsi="Times New Roman" w:cs="Times New Roman"/>
        </w:rPr>
      </w:pPr>
      <w:r>
        <w:rPr>
          <w:rFonts w:ascii="Times New Roman" w:hAnsi="Times New Roman" w:cs="Times New Roman"/>
        </w:rPr>
        <w:t xml:space="preserve">    </w:t>
      </w:r>
      <w:r w:rsidR="001774E9" w:rsidRPr="00211A80">
        <w:rPr>
          <w:rFonts w:ascii="Times New Roman" w:hAnsi="Times New Roman" w:cs="Times New Roman"/>
        </w:rPr>
        <w:t>Базу оподаткування земельним податком, визначено пунктом 271.1 ст. 271 Податкового кодексу України.</w:t>
      </w:r>
    </w:p>
    <w:p w:rsidR="001774E9" w:rsidRPr="00211A80" w:rsidRDefault="001774E9" w:rsidP="00BE475F">
      <w:pPr>
        <w:pStyle w:val="a3"/>
        <w:ind w:firstLine="720"/>
        <w:contextualSpacing/>
        <w:jc w:val="both"/>
        <w:rPr>
          <w:rFonts w:ascii="Times New Roman" w:hAnsi="Times New Roman" w:cs="Times New Roman"/>
        </w:rPr>
      </w:pPr>
      <w:r w:rsidRPr="00211A80">
        <w:rPr>
          <w:rFonts w:ascii="Times New Roman" w:hAnsi="Times New Roman" w:cs="Times New Roman"/>
        </w:rPr>
        <w:t xml:space="preserve">    Базою оподаткування є:</w:t>
      </w:r>
    </w:p>
    <w:p w:rsidR="001774E9" w:rsidRPr="00211A80" w:rsidRDefault="001774E9" w:rsidP="00BE475F">
      <w:pPr>
        <w:pStyle w:val="a3"/>
        <w:ind w:firstLine="720"/>
        <w:contextualSpacing/>
        <w:jc w:val="both"/>
        <w:rPr>
          <w:rFonts w:ascii="Times New Roman" w:hAnsi="Times New Roman" w:cs="Times New Roman"/>
        </w:rPr>
      </w:pPr>
      <w:r w:rsidRPr="00211A80">
        <w:rPr>
          <w:rFonts w:ascii="Times New Roman" w:hAnsi="Times New Roman" w:cs="Times New Roman"/>
        </w:rPr>
        <w:t xml:space="preserve">           -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rsidR="001774E9" w:rsidRPr="00211A80" w:rsidRDefault="001774E9" w:rsidP="00BE475F">
      <w:pPr>
        <w:pStyle w:val="a3"/>
        <w:ind w:firstLine="720"/>
        <w:contextualSpacing/>
        <w:jc w:val="both"/>
        <w:rPr>
          <w:rFonts w:ascii="Times New Roman" w:hAnsi="Times New Roman" w:cs="Times New Roman"/>
          <w:lang w:val="ru-RU"/>
        </w:rPr>
      </w:pPr>
      <w:r w:rsidRPr="00211A80">
        <w:rPr>
          <w:rFonts w:ascii="Times New Roman" w:hAnsi="Times New Roman" w:cs="Times New Roman"/>
        </w:rPr>
        <w:t xml:space="preserve">           - площа земельних ділянок, нормативну грошову оцінку яких не проведено.</w:t>
      </w:r>
    </w:p>
    <w:p w:rsidR="00BE475F" w:rsidRPr="00211A80" w:rsidRDefault="00BE475F" w:rsidP="00BE475F">
      <w:pPr>
        <w:pStyle w:val="a3"/>
        <w:ind w:firstLine="720"/>
        <w:contextualSpacing/>
        <w:jc w:val="both"/>
        <w:rPr>
          <w:rFonts w:ascii="Times New Roman" w:hAnsi="Times New Roman" w:cs="Times New Roman"/>
          <w:lang w:val="ru-RU"/>
        </w:rPr>
      </w:pPr>
    </w:p>
    <w:p w:rsidR="001774E9" w:rsidRDefault="001774E9" w:rsidP="00CA67A1">
      <w:pPr>
        <w:pStyle w:val="a3"/>
        <w:ind w:firstLine="720"/>
        <w:contextualSpacing/>
        <w:jc w:val="center"/>
        <w:rPr>
          <w:rFonts w:ascii="Times New Roman" w:hAnsi="Times New Roman" w:cs="Times New Roman"/>
          <w:b/>
          <w:bCs/>
          <w:color w:val="auto"/>
          <w:u w:val="single"/>
        </w:rPr>
      </w:pPr>
      <w:r w:rsidRPr="00211A80">
        <w:rPr>
          <w:rFonts w:ascii="Times New Roman" w:hAnsi="Times New Roman" w:cs="Times New Roman"/>
          <w:b/>
          <w:bCs/>
          <w:color w:val="auto"/>
          <w:u w:val="single"/>
        </w:rPr>
        <w:t>4.Ставка податку</w:t>
      </w:r>
    </w:p>
    <w:p w:rsidR="00CA67A1" w:rsidRPr="00211A80" w:rsidRDefault="00CA67A1" w:rsidP="00CA67A1">
      <w:pPr>
        <w:pStyle w:val="a3"/>
        <w:ind w:firstLine="720"/>
        <w:contextualSpacing/>
        <w:jc w:val="center"/>
        <w:rPr>
          <w:rFonts w:ascii="Times New Roman" w:hAnsi="Times New Roman" w:cs="Times New Roman"/>
          <w:b/>
          <w:bCs/>
          <w:color w:val="auto"/>
          <w:u w:val="single"/>
          <w:lang w:val="ru-RU"/>
        </w:rPr>
      </w:pPr>
    </w:p>
    <w:p w:rsidR="001774E9" w:rsidRPr="00CA67A1" w:rsidRDefault="00CA67A1" w:rsidP="00CA67A1">
      <w:pPr>
        <w:pStyle w:val="a3"/>
        <w:contextualSpacing/>
        <w:jc w:val="both"/>
        <w:rPr>
          <w:rFonts w:ascii="Times New Roman" w:hAnsi="Times New Roman" w:cs="Times New Roman"/>
          <w:color w:val="auto"/>
        </w:rPr>
      </w:pPr>
      <w:r>
        <w:rPr>
          <w:rFonts w:ascii="Times New Roman" w:hAnsi="Times New Roman" w:cs="Times New Roman"/>
          <w:color w:val="auto"/>
          <w:lang w:val="ru-RU"/>
        </w:rPr>
        <w:t xml:space="preserve">    </w:t>
      </w:r>
      <w:r>
        <w:rPr>
          <w:rFonts w:ascii="Times New Roman" w:hAnsi="Times New Roman" w:cs="Times New Roman"/>
          <w:color w:val="auto"/>
        </w:rPr>
        <w:t xml:space="preserve">    </w:t>
      </w:r>
      <w:r w:rsidR="001774E9" w:rsidRPr="00211A80">
        <w:rPr>
          <w:rFonts w:ascii="Times New Roman" w:hAnsi="Times New Roman" w:cs="Times New Roman"/>
          <w:color w:val="auto"/>
        </w:rPr>
        <w:t>Ставки земельного</w:t>
      </w:r>
      <w:r w:rsidR="00BF64D3">
        <w:rPr>
          <w:rFonts w:ascii="Times New Roman" w:hAnsi="Times New Roman" w:cs="Times New Roman"/>
          <w:color w:val="auto"/>
        </w:rPr>
        <w:t xml:space="preserve"> податку визначені у Додатку 5</w:t>
      </w:r>
      <w:r w:rsidR="001774E9" w:rsidRPr="00211A80">
        <w:rPr>
          <w:rFonts w:ascii="Times New Roman" w:hAnsi="Times New Roman" w:cs="Times New Roman"/>
          <w:color w:val="auto"/>
        </w:rPr>
        <w:t xml:space="preserve">. </w:t>
      </w:r>
    </w:p>
    <w:p w:rsidR="00BE475F" w:rsidRPr="00211A80" w:rsidRDefault="00BE475F" w:rsidP="00BE475F">
      <w:pPr>
        <w:pStyle w:val="a3"/>
        <w:ind w:firstLine="720"/>
        <w:contextualSpacing/>
        <w:jc w:val="both"/>
        <w:rPr>
          <w:rFonts w:ascii="Times New Roman" w:hAnsi="Times New Roman" w:cs="Times New Roman"/>
          <w:color w:val="auto"/>
          <w:lang w:val="ru-RU"/>
        </w:rPr>
      </w:pPr>
    </w:p>
    <w:p w:rsidR="001774E9" w:rsidRDefault="001774E9" w:rsidP="00CA67A1">
      <w:pPr>
        <w:pStyle w:val="a3"/>
        <w:ind w:firstLine="720"/>
        <w:contextualSpacing/>
        <w:jc w:val="center"/>
        <w:rPr>
          <w:rFonts w:ascii="Times New Roman" w:hAnsi="Times New Roman" w:cs="Times New Roman"/>
          <w:b/>
          <w:u w:val="single"/>
        </w:rPr>
      </w:pPr>
      <w:r w:rsidRPr="00211A80">
        <w:rPr>
          <w:rFonts w:ascii="Times New Roman" w:hAnsi="Times New Roman" w:cs="Times New Roman"/>
          <w:b/>
          <w:u w:val="single"/>
        </w:rPr>
        <w:t>5. Пільги із сплати податку</w:t>
      </w:r>
    </w:p>
    <w:p w:rsidR="00CA67A1" w:rsidRPr="00211A80" w:rsidRDefault="00CA67A1" w:rsidP="00CA67A1">
      <w:pPr>
        <w:pStyle w:val="a3"/>
        <w:ind w:firstLine="720"/>
        <w:contextualSpacing/>
        <w:jc w:val="center"/>
        <w:rPr>
          <w:rFonts w:ascii="Times New Roman" w:hAnsi="Times New Roman" w:cs="Times New Roman"/>
          <w:b/>
          <w:u w:val="single"/>
        </w:rPr>
      </w:pPr>
    </w:p>
    <w:p w:rsidR="001774E9" w:rsidRPr="00211A80" w:rsidRDefault="00A85A3F" w:rsidP="00A85A3F">
      <w:pPr>
        <w:pStyle w:val="a3"/>
        <w:contextualSpacing/>
        <w:jc w:val="both"/>
        <w:rPr>
          <w:rFonts w:ascii="Times New Roman" w:hAnsi="Times New Roman" w:cs="Times New Roman"/>
        </w:rPr>
      </w:pPr>
      <w:r>
        <w:rPr>
          <w:rFonts w:ascii="Times New Roman" w:hAnsi="Times New Roman" w:cs="Times New Roman"/>
        </w:rPr>
        <w:t xml:space="preserve">    </w:t>
      </w:r>
      <w:r w:rsidR="001774E9" w:rsidRPr="00211A80">
        <w:rPr>
          <w:rFonts w:ascii="Times New Roman" w:hAnsi="Times New Roman" w:cs="Times New Roman"/>
        </w:rPr>
        <w:t>5.1.Перелік пільг для фізичних осіб визначено статтею 281 Податкового кодексу України.</w:t>
      </w:r>
    </w:p>
    <w:p w:rsidR="001774E9" w:rsidRPr="00211A80" w:rsidRDefault="00A85A3F" w:rsidP="00A85A3F">
      <w:pPr>
        <w:pStyle w:val="a3"/>
        <w:contextualSpacing/>
        <w:jc w:val="both"/>
        <w:rPr>
          <w:rFonts w:ascii="Times New Roman" w:hAnsi="Times New Roman" w:cs="Times New Roman"/>
        </w:rPr>
      </w:pPr>
      <w:r>
        <w:rPr>
          <w:rFonts w:ascii="Times New Roman" w:hAnsi="Times New Roman" w:cs="Times New Roman"/>
        </w:rPr>
        <w:t xml:space="preserve">    </w:t>
      </w:r>
      <w:r w:rsidR="001774E9" w:rsidRPr="00211A80">
        <w:rPr>
          <w:rFonts w:ascii="Times New Roman" w:hAnsi="Times New Roman" w:cs="Times New Roman"/>
        </w:rPr>
        <w:t>5.2.Перелік пільг для юридичних осіб визначено статтею 282 Податкового кодексу України.</w:t>
      </w:r>
    </w:p>
    <w:p w:rsidR="001774E9" w:rsidRPr="00211A80" w:rsidRDefault="00A85A3F" w:rsidP="00A85A3F">
      <w:pPr>
        <w:pStyle w:val="a3"/>
        <w:contextualSpacing/>
        <w:jc w:val="both"/>
        <w:rPr>
          <w:rFonts w:ascii="Times New Roman" w:hAnsi="Times New Roman" w:cs="Times New Roman"/>
        </w:rPr>
      </w:pPr>
      <w:r>
        <w:rPr>
          <w:rFonts w:ascii="Times New Roman" w:hAnsi="Times New Roman" w:cs="Times New Roman"/>
        </w:rPr>
        <w:t xml:space="preserve">    </w:t>
      </w:r>
      <w:r w:rsidR="001774E9" w:rsidRPr="00211A8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1774E9" w:rsidRPr="00211A80" w:rsidRDefault="00A85A3F" w:rsidP="00A85A3F">
      <w:pPr>
        <w:pStyle w:val="a3"/>
        <w:contextualSpacing/>
        <w:jc w:val="both"/>
        <w:rPr>
          <w:rFonts w:ascii="Times New Roman" w:hAnsi="Times New Roman" w:cs="Times New Roman"/>
        </w:rPr>
      </w:pPr>
      <w:r>
        <w:rPr>
          <w:rFonts w:ascii="Times New Roman" w:hAnsi="Times New Roman" w:cs="Times New Roman"/>
        </w:rPr>
        <w:t xml:space="preserve">    </w:t>
      </w:r>
      <w:r w:rsidR="001774E9" w:rsidRPr="00211A8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1774E9" w:rsidRPr="00211A80" w:rsidRDefault="00A85A3F" w:rsidP="00A85A3F">
      <w:pPr>
        <w:pStyle w:val="a3"/>
        <w:contextualSpacing/>
        <w:jc w:val="both"/>
        <w:rPr>
          <w:rFonts w:ascii="Times New Roman" w:hAnsi="Times New Roman" w:cs="Times New Roman"/>
        </w:rPr>
      </w:pPr>
      <w:r>
        <w:rPr>
          <w:rFonts w:ascii="Times New Roman" w:hAnsi="Times New Roman" w:cs="Times New Roman"/>
        </w:rPr>
        <w:t xml:space="preserve">    </w:t>
      </w:r>
      <w:r w:rsidR="001774E9" w:rsidRPr="00211A8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1774E9" w:rsidRPr="0009476B" w:rsidRDefault="001774E9" w:rsidP="00BE475F">
      <w:pPr>
        <w:pStyle w:val="a3"/>
        <w:ind w:firstLine="720"/>
        <w:contextualSpacing/>
        <w:jc w:val="both"/>
        <w:rPr>
          <w:rFonts w:ascii="Times New Roman" w:hAnsi="Times New Roman" w:cs="Times New Roman"/>
          <w:lang w:val="ru-RU"/>
        </w:rPr>
      </w:pPr>
      <w:r w:rsidRPr="00211A80">
        <w:rPr>
          <w:rFonts w:ascii="Times New Roman" w:hAnsi="Times New Roman" w:cs="Times New Roman"/>
        </w:rPr>
        <w:t xml:space="preserve">    Пільги щодо сплати земельного </w:t>
      </w:r>
      <w:r w:rsidR="0009476B">
        <w:rPr>
          <w:rFonts w:ascii="Times New Roman" w:hAnsi="Times New Roman" w:cs="Times New Roman"/>
        </w:rPr>
        <w:t>податку визначені у Додатку</w:t>
      </w:r>
      <w:r w:rsidR="00BF64D3">
        <w:rPr>
          <w:rFonts w:ascii="Times New Roman" w:hAnsi="Times New Roman" w:cs="Times New Roman"/>
          <w:lang w:val="ru-RU"/>
        </w:rPr>
        <w:t xml:space="preserve"> 6</w:t>
      </w:r>
      <w:r w:rsidR="0009476B">
        <w:rPr>
          <w:rFonts w:ascii="Times New Roman" w:hAnsi="Times New Roman" w:cs="Times New Roman"/>
          <w:lang w:val="ru-RU"/>
        </w:rPr>
        <w:t>.</w:t>
      </w:r>
    </w:p>
    <w:p w:rsidR="00BE475F" w:rsidRPr="00211A80" w:rsidRDefault="00BE475F" w:rsidP="00BE475F">
      <w:pPr>
        <w:pStyle w:val="a3"/>
        <w:ind w:firstLine="720"/>
        <w:contextualSpacing/>
        <w:jc w:val="both"/>
        <w:rPr>
          <w:rFonts w:ascii="Times New Roman" w:hAnsi="Times New Roman" w:cs="Times New Roman"/>
          <w:lang w:val="ru-RU"/>
        </w:rPr>
      </w:pPr>
    </w:p>
    <w:p w:rsidR="001774E9" w:rsidRDefault="001774E9" w:rsidP="00A85A3F">
      <w:pPr>
        <w:pStyle w:val="a3"/>
        <w:ind w:firstLine="720"/>
        <w:contextualSpacing/>
        <w:jc w:val="center"/>
        <w:rPr>
          <w:rFonts w:ascii="Times New Roman" w:hAnsi="Times New Roman" w:cs="Times New Roman"/>
          <w:b/>
          <w:u w:val="single"/>
        </w:rPr>
      </w:pPr>
      <w:r w:rsidRPr="00211A80">
        <w:rPr>
          <w:rFonts w:ascii="Times New Roman" w:hAnsi="Times New Roman" w:cs="Times New Roman"/>
          <w:b/>
          <w:u w:val="single"/>
        </w:rPr>
        <w:t>6.Податковий період</w:t>
      </w:r>
    </w:p>
    <w:p w:rsidR="001774E9" w:rsidRDefault="008F4CAB" w:rsidP="008F4CAB">
      <w:pPr>
        <w:pStyle w:val="a3"/>
        <w:ind w:firstLine="720"/>
        <w:contextualSpacing/>
        <w:rPr>
          <w:rFonts w:ascii="Times New Roman" w:hAnsi="Times New Roman" w:cs="Times New Roman"/>
        </w:rPr>
      </w:pPr>
      <w:r w:rsidRPr="008F4CAB">
        <w:rPr>
          <w:rFonts w:ascii="Times New Roman" w:hAnsi="Times New Roman" w:cs="Times New Roman"/>
        </w:rPr>
        <w:t>Податковий період для земельного податку визначений ст.285</w:t>
      </w:r>
      <w:r>
        <w:rPr>
          <w:rFonts w:ascii="Times New Roman" w:hAnsi="Times New Roman" w:cs="Times New Roman"/>
        </w:rPr>
        <w:t xml:space="preserve"> Податкового кодексу України. </w:t>
      </w:r>
      <w:r w:rsidR="001774E9" w:rsidRPr="00211A80">
        <w:rPr>
          <w:rFonts w:ascii="Times New Roman" w:hAnsi="Times New Roman" w:cs="Times New Roman"/>
        </w:rPr>
        <w:t>Базови</w:t>
      </w:r>
      <w:r>
        <w:rPr>
          <w:rFonts w:ascii="Times New Roman" w:hAnsi="Times New Roman" w:cs="Times New Roman"/>
        </w:rPr>
        <w:t>м</w:t>
      </w:r>
      <w:r w:rsidR="001774E9" w:rsidRPr="00211A80">
        <w:rPr>
          <w:rFonts w:ascii="Times New Roman" w:hAnsi="Times New Roman" w:cs="Times New Roman"/>
        </w:rPr>
        <w:t xml:space="preserve"> податкови</w:t>
      </w:r>
      <w:r>
        <w:rPr>
          <w:rFonts w:ascii="Times New Roman" w:hAnsi="Times New Roman" w:cs="Times New Roman"/>
        </w:rPr>
        <w:t>м</w:t>
      </w:r>
      <w:r w:rsidR="001774E9" w:rsidRPr="00211A80">
        <w:rPr>
          <w:rFonts w:ascii="Times New Roman" w:hAnsi="Times New Roman" w:cs="Times New Roman"/>
        </w:rPr>
        <w:t xml:space="preserve"> (звітни</w:t>
      </w:r>
      <w:r>
        <w:rPr>
          <w:rFonts w:ascii="Times New Roman" w:hAnsi="Times New Roman" w:cs="Times New Roman"/>
        </w:rPr>
        <w:t>м</w:t>
      </w:r>
      <w:r w:rsidR="001774E9" w:rsidRPr="00211A80">
        <w:rPr>
          <w:rFonts w:ascii="Times New Roman" w:hAnsi="Times New Roman" w:cs="Times New Roman"/>
        </w:rPr>
        <w:t>) період</w:t>
      </w:r>
      <w:r>
        <w:rPr>
          <w:rFonts w:ascii="Times New Roman" w:hAnsi="Times New Roman" w:cs="Times New Roman"/>
        </w:rPr>
        <w:t>ом</w:t>
      </w:r>
      <w:r w:rsidR="001774E9" w:rsidRPr="00211A80">
        <w:rPr>
          <w:rFonts w:ascii="Times New Roman" w:hAnsi="Times New Roman" w:cs="Times New Roman"/>
        </w:rPr>
        <w:t xml:space="preserve"> </w:t>
      </w:r>
      <w:r>
        <w:rPr>
          <w:rFonts w:ascii="Times New Roman" w:hAnsi="Times New Roman" w:cs="Times New Roman"/>
        </w:rPr>
        <w:t>для земельного податку є календарний рік</w:t>
      </w:r>
      <w:r w:rsidR="001774E9" w:rsidRPr="00211A80">
        <w:rPr>
          <w:rFonts w:ascii="Times New Roman" w:hAnsi="Times New Roman" w:cs="Times New Roman"/>
        </w:rPr>
        <w:t>.</w:t>
      </w:r>
    </w:p>
    <w:p w:rsidR="008F4CAB" w:rsidRPr="00AC3303" w:rsidRDefault="00AC3303" w:rsidP="008F4CAB">
      <w:pPr>
        <w:pStyle w:val="a3"/>
        <w:ind w:firstLine="720"/>
        <w:contextualSpacing/>
        <w:rPr>
          <w:rFonts w:ascii="Times New Roman" w:hAnsi="Times New Roman" w:cs="Times New Roman"/>
          <w:color w:val="auto"/>
        </w:rPr>
      </w:pPr>
      <w:r w:rsidRPr="00AC3303">
        <w:rPr>
          <w:rFonts w:ascii="Times New Roman" w:hAnsi="Times New Roman" w:cs="Times New Roman"/>
          <w:color w:val="auto"/>
          <w:shd w:val="clear" w:color="auto" w:fill="FFFFFF"/>
        </w:rPr>
        <w:t xml:space="preserve">Базовий податковий (звітний) рік починається 1 січня і закінчується 31 грудня того ж </w:t>
      </w:r>
      <w:r w:rsidRPr="00AC3303">
        <w:rPr>
          <w:rFonts w:ascii="Times New Roman" w:hAnsi="Times New Roman" w:cs="Times New Roman"/>
          <w:color w:val="auto"/>
          <w:shd w:val="clear" w:color="auto" w:fill="FFFFFF"/>
        </w:rPr>
        <w:lastRenderedPageBreak/>
        <w:t>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BE475F" w:rsidRPr="00AC3303" w:rsidRDefault="00BE475F" w:rsidP="00A85A3F">
      <w:pPr>
        <w:pStyle w:val="a3"/>
        <w:ind w:firstLine="720"/>
        <w:contextualSpacing/>
        <w:jc w:val="center"/>
        <w:rPr>
          <w:rFonts w:ascii="Times New Roman" w:hAnsi="Times New Roman" w:cs="Times New Roman"/>
        </w:rPr>
      </w:pPr>
    </w:p>
    <w:p w:rsidR="001774E9" w:rsidRDefault="001774E9" w:rsidP="00A85A3F">
      <w:pPr>
        <w:pStyle w:val="a3"/>
        <w:ind w:firstLine="720"/>
        <w:contextualSpacing/>
        <w:jc w:val="center"/>
        <w:rPr>
          <w:rFonts w:ascii="Times New Roman" w:hAnsi="Times New Roman" w:cs="Times New Roman"/>
          <w:b/>
          <w:u w:val="single"/>
        </w:rPr>
      </w:pPr>
      <w:r w:rsidRPr="00211A80">
        <w:rPr>
          <w:rFonts w:ascii="Times New Roman" w:hAnsi="Times New Roman" w:cs="Times New Roman"/>
          <w:b/>
          <w:u w:val="single"/>
        </w:rPr>
        <w:t>7.Порядок обчислення плати за землю</w:t>
      </w:r>
    </w:p>
    <w:p w:rsidR="00A85A3F" w:rsidRDefault="00A85A3F" w:rsidP="00A85A3F">
      <w:pPr>
        <w:pStyle w:val="a3"/>
        <w:contextualSpacing/>
        <w:jc w:val="center"/>
        <w:rPr>
          <w:rFonts w:ascii="Times New Roman" w:hAnsi="Times New Roman" w:cs="Times New Roman"/>
          <w:b/>
          <w:u w:val="single"/>
        </w:rPr>
      </w:pPr>
    </w:p>
    <w:p w:rsidR="001774E9" w:rsidRDefault="00AC3303" w:rsidP="00AC3303">
      <w:pPr>
        <w:pStyle w:val="a3"/>
        <w:contextualSpacing/>
        <w:rPr>
          <w:rFonts w:ascii="Times New Roman" w:hAnsi="Times New Roman" w:cs="Times New Roman"/>
        </w:rPr>
      </w:pPr>
      <w:r>
        <w:rPr>
          <w:rFonts w:ascii="Times New Roman" w:hAnsi="Times New Roman" w:cs="Times New Roman"/>
        </w:rPr>
        <w:t xml:space="preserve">        </w:t>
      </w:r>
      <w:r w:rsidR="001774E9" w:rsidRPr="00211A80">
        <w:rPr>
          <w:rFonts w:ascii="Times New Roman" w:hAnsi="Times New Roman" w:cs="Times New Roman"/>
        </w:rPr>
        <w:t>Порядок обчислення, строк та порядок сплати податку, строк та по</w:t>
      </w:r>
      <w:r w:rsidR="003709C6" w:rsidRPr="00211A80">
        <w:rPr>
          <w:rFonts w:ascii="Times New Roman" w:hAnsi="Times New Roman" w:cs="Times New Roman"/>
        </w:rPr>
        <w:t>рядок подання звітності визначе</w:t>
      </w:r>
      <w:r w:rsidR="001774E9" w:rsidRPr="00211A80">
        <w:rPr>
          <w:rFonts w:ascii="Times New Roman" w:hAnsi="Times New Roman" w:cs="Times New Roman"/>
        </w:rPr>
        <w:t>ні статтями 273, 281-284, 286, 287, 289 Податкового кодексу України.</w:t>
      </w:r>
    </w:p>
    <w:p w:rsidR="00AC3303" w:rsidRDefault="00AC3303" w:rsidP="00A85A3F">
      <w:pPr>
        <w:pStyle w:val="a3"/>
        <w:contextualSpacing/>
        <w:jc w:val="center"/>
        <w:rPr>
          <w:rFonts w:ascii="Times New Roman" w:hAnsi="Times New Roman" w:cs="Times New Roman"/>
        </w:rPr>
      </w:pPr>
    </w:p>
    <w:p w:rsidR="00AC3303" w:rsidRDefault="00AC3303" w:rsidP="00A85A3F">
      <w:pPr>
        <w:pStyle w:val="a3"/>
        <w:contextualSpacing/>
        <w:jc w:val="center"/>
        <w:rPr>
          <w:rFonts w:ascii="Times New Roman" w:hAnsi="Times New Roman" w:cs="Times New Roman"/>
          <w:b/>
          <w:color w:val="auto"/>
          <w:u w:val="single"/>
        </w:rPr>
      </w:pPr>
      <w:r w:rsidRPr="00AC3303">
        <w:rPr>
          <w:rFonts w:ascii="Times New Roman" w:hAnsi="Times New Roman" w:cs="Times New Roman"/>
          <w:b/>
          <w:color w:val="auto"/>
          <w:u w:val="single"/>
        </w:rPr>
        <w:t>8.Строк та Порядок подання звітності</w:t>
      </w:r>
    </w:p>
    <w:p w:rsidR="00AC3303" w:rsidRDefault="00AC3303" w:rsidP="00A85A3F">
      <w:pPr>
        <w:pStyle w:val="a3"/>
        <w:contextualSpacing/>
        <w:jc w:val="center"/>
        <w:rPr>
          <w:rFonts w:ascii="Times New Roman" w:hAnsi="Times New Roman" w:cs="Times New Roman"/>
          <w:b/>
          <w:color w:val="auto"/>
          <w:u w:val="single"/>
        </w:rPr>
      </w:pPr>
    </w:p>
    <w:p w:rsidR="00AC3303" w:rsidRDefault="00AC3303" w:rsidP="00AC3303">
      <w:pPr>
        <w:pStyle w:val="a3"/>
        <w:contextualSpacing/>
        <w:rPr>
          <w:rFonts w:ascii="Times New Roman" w:hAnsi="Times New Roman" w:cs="Times New Roman"/>
          <w:color w:val="auto"/>
        </w:rPr>
      </w:pPr>
      <w:r>
        <w:rPr>
          <w:rFonts w:ascii="Times New Roman" w:hAnsi="Times New Roman" w:cs="Times New Roman"/>
          <w:color w:val="auto"/>
        </w:rPr>
        <w:t xml:space="preserve">        Строк та порядок подання звітності , визначені пунктом 286.2-286.4 статті 286 Податкового кодексу України.</w:t>
      </w:r>
    </w:p>
    <w:p w:rsidR="00AC3303" w:rsidRPr="00AC3303" w:rsidRDefault="00AC3303" w:rsidP="00AC3303">
      <w:pPr>
        <w:pStyle w:val="rvps2"/>
        <w:shd w:val="clear" w:color="auto" w:fill="FFFFFF"/>
        <w:spacing w:before="0" w:beforeAutospacing="0" w:after="0" w:afterAutospacing="0"/>
        <w:ind w:firstLine="448"/>
        <w:jc w:val="both"/>
      </w:pPr>
      <w:r>
        <w:rPr>
          <w:lang w:val="uk-UA"/>
        </w:rPr>
        <w:t>8.1.</w:t>
      </w:r>
      <w:proofErr w:type="spellStart"/>
      <w:r w:rsidRPr="00AC3303">
        <w:t>Платники</w:t>
      </w:r>
      <w:proofErr w:type="spellEnd"/>
      <w:r w:rsidRPr="00AC3303">
        <w:t xml:space="preserve"> плати за землю (</w:t>
      </w:r>
      <w:proofErr w:type="spellStart"/>
      <w:r w:rsidRPr="00AC3303">
        <w:t>крім</w:t>
      </w:r>
      <w:proofErr w:type="spellEnd"/>
      <w:r w:rsidRPr="00AC3303">
        <w:t xml:space="preserve"> </w:t>
      </w:r>
      <w:proofErr w:type="spellStart"/>
      <w:r w:rsidRPr="00AC3303">
        <w:t>фізичних</w:t>
      </w:r>
      <w:proofErr w:type="spellEnd"/>
      <w:r w:rsidRPr="00AC3303">
        <w:t xml:space="preserve"> </w:t>
      </w:r>
      <w:proofErr w:type="spellStart"/>
      <w:r w:rsidRPr="00AC3303">
        <w:t>осіб</w:t>
      </w:r>
      <w:proofErr w:type="spellEnd"/>
      <w:r w:rsidRPr="00AC3303">
        <w:t xml:space="preserve">) </w:t>
      </w:r>
      <w:proofErr w:type="spellStart"/>
      <w:r w:rsidRPr="00AC3303">
        <w:t>самостійно</w:t>
      </w:r>
      <w:proofErr w:type="spellEnd"/>
      <w:r w:rsidRPr="00AC3303">
        <w:t xml:space="preserve"> </w:t>
      </w:r>
      <w:proofErr w:type="spellStart"/>
      <w:r w:rsidRPr="00AC3303">
        <w:t>обчислюють</w:t>
      </w:r>
      <w:proofErr w:type="spellEnd"/>
      <w:r w:rsidRPr="00AC3303">
        <w:t xml:space="preserve"> суму плати за землю </w:t>
      </w:r>
      <w:proofErr w:type="spellStart"/>
      <w:r w:rsidRPr="00AC3303">
        <w:t>щороку</w:t>
      </w:r>
      <w:proofErr w:type="spellEnd"/>
      <w:r w:rsidRPr="00AC3303">
        <w:t xml:space="preserve"> станом на 1 </w:t>
      </w:r>
      <w:proofErr w:type="spellStart"/>
      <w:r w:rsidRPr="00AC3303">
        <w:t>січня</w:t>
      </w:r>
      <w:proofErr w:type="spellEnd"/>
      <w:r w:rsidRPr="00AC3303">
        <w:t xml:space="preserve"> і не </w:t>
      </w:r>
      <w:proofErr w:type="spellStart"/>
      <w:r w:rsidRPr="00AC3303">
        <w:t>пізніше</w:t>
      </w:r>
      <w:proofErr w:type="spellEnd"/>
      <w:r w:rsidRPr="00AC3303">
        <w:t xml:space="preserve"> 20 лютого поточного року </w:t>
      </w:r>
      <w:proofErr w:type="spellStart"/>
      <w:r w:rsidRPr="00AC3303">
        <w:t>подають</w:t>
      </w:r>
      <w:proofErr w:type="spellEnd"/>
      <w:r w:rsidRPr="00AC3303">
        <w:t xml:space="preserve"> до </w:t>
      </w:r>
      <w:proofErr w:type="spellStart"/>
      <w:r w:rsidRPr="00AC3303">
        <w:t>відповідного</w:t>
      </w:r>
      <w:proofErr w:type="spellEnd"/>
      <w:r w:rsidRPr="00AC3303">
        <w:t xml:space="preserve"> </w:t>
      </w:r>
      <w:proofErr w:type="spellStart"/>
      <w:r w:rsidRPr="00AC3303">
        <w:t>контролюючого</w:t>
      </w:r>
      <w:proofErr w:type="spellEnd"/>
      <w:r w:rsidRPr="00AC3303">
        <w:t xml:space="preserve"> органу за </w:t>
      </w:r>
      <w:proofErr w:type="spellStart"/>
      <w:r w:rsidRPr="00AC3303">
        <w:t>місцезнаходженням</w:t>
      </w:r>
      <w:proofErr w:type="spellEnd"/>
      <w:r w:rsidRPr="00AC3303">
        <w:t xml:space="preserve"> </w:t>
      </w:r>
      <w:proofErr w:type="spellStart"/>
      <w:r w:rsidRPr="00AC3303">
        <w:t>земельної</w:t>
      </w:r>
      <w:proofErr w:type="spellEnd"/>
      <w:r w:rsidRPr="00AC3303">
        <w:t xml:space="preserve"> </w:t>
      </w:r>
      <w:proofErr w:type="spellStart"/>
      <w:r w:rsidRPr="00AC3303">
        <w:t>ділянки</w:t>
      </w:r>
      <w:proofErr w:type="spellEnd"/>
      <w:r w:rsidRPr="00AC3303">
        <w:t> </w:t>
      </w:r>
      <w:proofErr w:type="spellStart"/>
      <w:r w:rsidRPr="00AC3303">
        <w:fldChar w:fldCharType="begin"/>
      </w:r>
      <w:r w:rsidRPr="00AC3303">
        <w:instrText xml:space="preserve"> HYPERLINK "https://zakon.rada.gov.ua/laws/show/z0159-16" \l "n21" \t "_blank" </w:instrText>
      </w:r>
      <w:r w:rsidRPr="00AC3303">
        <w:fldChar w:fldCharType="separate"/>
      </w:r>
      <w:r w:rsidRPr="00AC3303">
        <w:rPr>
          <w:rStyle w:val="af"/>
          <w:color w:val="auto"/>
        </w:rPr>
        <w:t>податкову</w:t>
      </w:r>
      <w:proofErr w:type="spellEnd"/>
      <w:r w:rsidRPr="00AC3303">
        <w:rPr>
          <w:rStyle w:val="af"/>
          <w:color w:val="auto"/>
        </w:rPr>
        <w:t xml:space="preserve"> </w:t>
      </w:r>
      <w:proofErr w:type="spellStart"/>
      <w:r w:rsidRPr="00AC3303">
        <w:rPr>
          <w:rStyle w:val="af"/>
          <w:color w:val="auto"/>
        </w:rPr>
        <w:t>декларацію</w:t>
      </w:r>
      <w:proofErr w:type="spellEnd"/>
      <w:r w:rsidRPr="00AC3303">
        <w:fldChar w:fldCharType="end"/>
      </w:r>
      <w:r w:rsidRPr="00AC3303">
        <w:t xml:space="preserve"> на </w:t>
      </w:r>
      <w:proofErr w:type="spellStart"/>
      <w:r w:rsidRPr="00AC3303">
        <w:t>поточний</w:t>
      </w:r>
      <w:proofErr w:type="spellEnd"/>
      <w:r w:rsidRPr="00AC3303">
        <w:t xml:space="preserve"> </w:t>
      </w:r>
      <w:proofErr w:type="spellStart"/>
      <w:r w:rsidRPr="00AC3303">
        <w:t>рік</w:t>
      </w:r>
      <w:proofErr w:type="spellEnd"/>
      <w:r w:rsidRPr="00AC3303">
        <w:t xml:space="preserve"> за формою, </w:t>
      </w:r>
      <w:proofErr w:type="spellStart"/>
      <w:r w:rsidRPr="00AC3303">
        <w:t>встановленою</w:t>
      </w:r>
      <w:proofErr w:type="spellEnd"/>
      <w:r w:rsidRPr="00AC3303">
        <w:t xml:space="preserve"> у порядку, </w:t>
      </w:r>
      <w:proofErr w:type="spellStart"/>
      <w:r w:rsidRPr="00AC3303">
        <w:t>передбаченому</w:t>
      </w:r>
      <w:proofErr w:type="spellEnd"/>
      <w:r w:rsidRPr="00AC3303">
        <w:t> </w:t>
      </w:r>
      <w:proofErr w:type="spellStart"/>
      <w:r w:rsidRPr="00AC3303">
        <w:fldChar w:fldCharType="begin"/>
      </w:r>
      <w:r w:rsidRPr="00AC3303">
        <w:instrText xml:space="preserve"> HYPERLINK "https://zakon.rada.gov.ua/laws/show/2755-17" \l "n1144" </w:instrText>
      </w:r>
      <w:r w:rsidRPr="00AC3303">
        <w:fldChar w:fldCharType="separate"/>
      </w:r>
      <w:r w:rsidRPr="00AC3303">
        <w:rPr>
          <w:rStyle w:val="af"/>
          <w:color w:val="auto"/>
        </w:rPr>
        <w:t>статтею</w:t>
      </w:r>
      <w:proofErr w:type="spellEnd"/>
      <w:r w:rsidRPr="00AC3303">
        <w:rPr>
          <w:rStyle w:val="af"/>
          <w:color w:val="auto"/>
        </w:rPr>
        <w:t xml:space="preserve"> 46</w:t>
      </w:r>
      <w:r w:rsidRPr="00AC3303">
        <w:fldChar w:fldCharType="end"/>
      </w:r>
      <w:r w:rsidRPr="00AC3303">
        <w:t> </w:t>
      </w:r>
      <w:proofErr w:type="spellStart"/>
      <w:r w:rsidRPr="00AC3303">
        <w:t>цього</w:t>
      </w:r>
      <w:proofErr w:type="spellEnd"/>
      <w:r w:rsidRPr="00AC3303">
        <w:t xml:space="preserve"> Кодексу, з </w:t>
      </w:r>
      <w:proofErr w:type="spellStart"/>
      <w:r w:rsidRPr="00AC3303">
        <w:t>розбивкою</w:t>
      </w:r>
      <w:proofErr w:type="spellEnd"/>
      <w:r w:rsidRPr="00AC3303">
        <w:t xml:space="preserve"> </w:t>
      </w:r>
      <w:proofErr w:type="spellStart"/>
      <w:r w:rsidRPr="00AC3303">
        <w:t>річної</w:t>
      </w:r>
      <w:proofErr w:type="spellEnd"/>
      <w:r w:rsidRPr="00AC3303">
        <w:t xml:space="preserve"> </w:t>
      </w:r>
      <w:proofErr w:type="spellStart"/>
      <w:r w:rsidRPr="00AC3303">
        <w:t>суми</w:t>
      </w:r>
      <w:proofErr w:type="spellEnd"/>
      <w:r w:rsidRPr="00AC3303">
        <w:t xml:space="preserve"> </w:t>
      </w:r>
      <w:proofErr w:type="spellStart"/>
      <w:r w:rsidRPr="00AC3303">
        <w:t>рівними</w:t>
      </w:r>
      <w:proofErr w:type="spellEnd"/>
      <w:r w:rsidRPr="00AC3303">
        <w:t xml:space="preserve"> </w:t>
      </w:r>
      <w:proofErr w:type="spellStart"/>
      <w:r w:rsidRPr="00AC3303">
        <w:t>частками</w:t>
      </w:r>
      <w:proofErr w:type="spellEnd"/>
      <w:r w:rsidRPr="00AC3303">
        <w:t xml:space="preserve"> за </w:t>
      </w:r>
      <w:proofErr w:type="spellStart"/>
      <w:r w:rsidRPr="00AC3303">
        <w:t>місяцями</w:t>
      </w:r>
      <w:proofErr w:type="spellEnd"/>
      <w:r w:rsidRPr="00AC3303">
        <w:t xml:space="preserve">. </w:t>
      </w:r>
      <w:proofErr w:type="spellStart"/>
      <w:r w:rsidRPr="00AC3303">
        <w:t>Подання</w:t>
      </w:r>
      <w:proofErr w:type="spellEnd"/>
      <w:r w:rsidRPr="00AC3303">
        <w:t xml:space="preserve"> </w:t>
      </w:r>
      <w:proofErr w:type="spellStart"/>
      <w:r w:rsidRPr="00AC3303">
        <w:t>такої</w:t>
      </w:r>
      <w:proofErr w:type="spellEnd"/>
      <w:r w:rsidRPr="00AC3303">
        <w:t xml:space="preserve"> </w:t>
      </w:r>
      <w:proofErr w:type="spellStart"/>
      <w:r w:rsidRPr="00AC3303">
        <w:t>декларації</w:t>
      </w:r>
      <w:proofErr w:type="spellEnd"/>
      <w:r w:rsidRPr="00AC3303">
        <w:t xml:space="preserve"> </w:t>
      </w:r>
      <w:proofErr w:type="spellStart"/>
      <w:r w:rsidRPr="00AC3303">
        <w:t>звільняє</w:t>
      </w:r>
      <w:proofErr w:type="spellEnd"/>
      <w:r w:rsidRPr="00AC3303">
        <w:t xml:space="preserve"> </w:t>
      </w:r>
      <w:proofErr w:type="spellStart"/>
      <w:r w:rsidRPr="00AC3303">
        <w:t>від</w:t>
      </w:r>
      <w:proofErr w:type="spellEnd"/>
      <w:r w:rsidRPr="00AC3303">
        <w:t xml:space="preserve"> </w:t>
      </w:r>
      <w:proofErr w:type="spellStart"/>
      <w:r w:rsidRPr="00AC3303">
        <w:t>обов’язку</w:t>
      </w:r>
      <w:proofErr w:type="spellEnd"/>
      <w:r w:rsidRPr="00AC3303">
        <w:t xml:space="preserve"> </w:t>
      </w:r>
      <w:proofErr w:type="spellStart"/>
      <w:r w:rsidRPr="00AC3303">
        <w:t>подання</w:t>
      </w:r>
      <w:proofErr w:type="spellEnd"/>
      <w:r w:rsidRPr="00AC3303">
        <w:t xml:space="preserve"> </w:t>
      </w:r>
      <w:proofErr w:type="spellStart"/>
      <w:r w:rsidRPr="00AC3303">
        <w:t>щомісячних</w:t>
      </w:r>
      <w:proofErr w:type="spellEnd"/>
      <w:r w:rsidRPr="00AC3303">
        <w:t xml:space="preserve"> </w:t>
      </w:r>
      <w:proofErr w:type="spellStart"/>
      <w:r w:rsidRPr="00AC3303">
        <w:t>декларацій</w:t>
      </w:r>
      <w:proofErr w:type="spellEnd"/>
      <w:r w:rsidRPr="00AC3303">
        <w:t xml:space="preserve">. При </w:t>
      </w:r>
      <w:proofErr w:type="spellStart"/>
      <w:r w:rsidRPr="00AC3303">
        <w:t>поданні</w:t>
      </w:r>
      <w:proofErr w:type="spellEnd"/>
      <w:r w:rsidRPr="00AC3303">
        <w:t xml:space="preserve"> </w:t>
      </w:r>
      <w:proofErr w:type="spellStart"/>
      <w:r w:rsidRPr="00AC3303">
        <w:t>першої</w:t>
      </w:r>
      <w:proofErr w:type="spellEnd"/>
      <w:r w:rsidRPr="00AC3303">
        <w:t xml:space="preserve"> </w:t>
      </w:r>
      <w:proofErr w:type="spellStart"/>
      <w:r w:rsidRPr="00AC3303">
        <w:t>декларації</w:t>
      </w:r>
      <w:proofErr w:type="spellEnd"/>
      <w:r w:rsidRPr="00AC3303">
        <w:t xml:space="preserve"> (фактичного початку </w:t>
      </w:r>
      <w:proofErr w:type="spellStart"/>
      <w:r w:rsidRPr="00AC3303">
        <w:t>діяльності</w:t>
      </w:r>
      <w:proofErr w:type="spellEnd"/>
      <w:r w:rsidRPr="00AC3303">
        <w:t xml:space="preserve"> як </w:t>
      </w:r>
      <w:proofErr w:type="spellStart"/>
      <w:r w:rsidRPr="00AC3303">
        <w:t>платника</w:t>
      </w:r>
      <w:proofErr w:type="spellEnd"/>
      <w:r w:rsidRPr="00AC3303">
        <w:t xml:space="preserve"> плати за землю) разом з нею </w:t>
      </w:r>
      <w:proofErr w:type="spellStart"/>
      <w:r w:rsidRPr="00AC3303">
        <w:t>подається</w:t>
      </w:r>
      <w:proofErr w:type="spellEnd"/>
      <w:r w:rsidRPr="00AC3303">
        <w:t xml:space="preserve"> </w:t>
      </w:r>
      <w:proofErr w:type="spellStart"/>
      <w:r w:rsidRPr="00AC3303">
        <w:t>витяг</w:t>
      </w:r>
      <w:proofErr w:type="spellEnd"/>
      <w:r w:rsidRPr="00AC3303">
        <w:t xml:space="preserve"> </w:t>
      </w:r>
      <w:proofErr w:type="spellStart"/>
      <w:r w:rsidRPr="00AC3303">
        <w:t>із</w:t>
      </w:r>
      <w:proofErr w:type="spellEnd"/>
      <w:r w:rsidRPr="00AC3303">
        <w:t xml:space="preserve"> </w:t>
      </w:r>
      <w:proofErr w:type="spellStart"/>
      <w:r w:rsidRPr="00AC3303">
        <w:t>технічної</w:t>
      </w:r>
      <w:proofErr w:type="spellEnd"/>
      <w:r w:rsidRPr="00AC3303">
        <w:t xml:space="preserve"> </w:t>
      </w:r>
      <w:proofErr w:type="spellStart"/>
      <w:r w:rsidRPr="00AC3303">
        <w:t>документації</w:t>
      </w:r>
      <w:proofErr w:type="spellEnd"/>
      <w:r w:rsidRPr="00AC3303">
        <w:t xml:space="preserve"> про </w:t>
      </w:r>
      <w:proofErr w:type="spellStart"/>
      <w:r w:rsidRPr="00AC3303">
        <w:t>нормативну</w:t>
      </w:r>
      <w:proofErr w:type="spellEnd"/>
      <w:r w:rsidRPr="00AC3303">
        <w:t xml:space="preserve"> </w:t>
      </w:r>
      <w:proofErr w:type="spellStart"/>
      <w:r w:rsidRPr="00AC3303">
        <w:t>грошову</w:t>
      </w:r>
      <w:proofErr w:type="spellEnd"/>
      <w:r w:rsidRPr="00AC3303">
        <w:t xml:space="preserve"> </w:t>
      </w:r>
      <w:proofErr w:type="spellStart"/>
      <w:r w:rsidRPr="00AC3303">
        <w:t>оцінку</w:t>
      </w:r>
      <w:proofErr w:type="spellEnd"/>
      <w:r w:rsidRPr="00AC3303">
        <w:t xml:space="preserve"> </w:t>
      </w:r>
      <w:proofErr w:type="spellStart"/>
      <w:r w:rsidRPr="00AC3303">
        <w:t>земельної</w:t>
      </w:r>
      <w:proofErr w:type="spellEnd"/>
      <w:r w:rsidRPr="00AC3303">
        <w:t xml:space="preserve"> </w:t>
      </w:r>
      <w:proofErr w:type="spellStart"/>
      <w:r w:rsidRPr="00AC3303">
        <w:t>ділянки</w:t>
      </w:r>
      <w:proofErr w:type="spellEnd"/>
      <w:r w:rsidRPr="00AC3303">
        <w:t xml:space="preserve">, а </w:t>
      </w:r>
      <w:proofErr w:type="spellStart"/>
      <w:r w:rsidRPr="00AC3303">
        <w:t>надалі</w:t>
      </w:r>
      <w:proofErr w:type="spellEnd"/>
      <w:r w:rsidRPr="00AC3303">
        <w:t xml:space="preserve"> </w:t>
      </w:r>
      <w:proofErr w:type="spellStart"/>
      <w:r w:rsidRPr="00AC3303">
        <w:t>такий</w:t>
      </w:r>
      <w:proofErr w:type="spellEnd"/>
      <w:r w:rsidRPr="00AC3303">
        <w:t xml:space="preserve"> </w:t>
      </w:r>
      <w:proofErr w:type="spellStart"/>
      <w:r w:rsidRPr="00AC3303">
        <w:t>витяг</w:t>
      </w:r>
      <w:proofErr w:type="spellEnd"/>
      <w:r w:rsidRPr="00AC3303">
        <w:t xml:space="preserve"> </w:t>
      </w:r>
      <w:proofErr w:type="spellStart"/>
      <w:r w:rsidRPr="00AC3303">
        <w:t>подається</w:t>
      </w:r>
      <w:proofErr w:type="spellEnd"/>
      <w:r w:rsidRPr="00AC3303">
        <w:t xml:space="preserve"> у </w:t>
      </w:r>
      <w:proofErr w:type="spellStart"/>
      <w:r w:rsidRPr="00AC3303">
        <w:t>разі</w:t>
      </w:r>
      <w:proofErr w:type="spellEnd"/>
      <w:r w:rsidRPr="00AC3303">
        <w:t xml:space="preserve"> </w:t>
      </w:r>
      <w:proofErr w:type="spellStart"/>
      <w:r w:rsidRPr="00AC3303">
        <w:t>затвердження</w:t>
      </w:r>
      <w:proofErr w:type="spellEnd"/>
      <w:r w:rsidRPr="00AC3303">
        <w:t xml:space="preserve"> </w:t>
      </w:r>
      <w:proofErr w:type="spellStart"/>
      <w:r w:rsidRPr="00AC3303">
        <w:t>нової</w:t>
      </w:r>
      <w:proofErr w:type="spellEnd"/>
      <w:r w:rsidRPr="00AC3303">
        <w:t xml:space="preserve"> </w:t>
      </w:r>
      <w:proofErr w:type="spellStart"/>
      <w:r w:rsidRPr="00AC3303">
        <w:t>нормативної</w:t>
      </w:r>
      <w:proofErr w:type="spellEnd"/>
      <w:r w:rsidRPr="00AC3303">
        <w:t xml:space="preserve"> </w:t>
      </w:r>
      <w:proofErr w:type="spellStart"/>
      <w:r w:rsidRPr="00AC3303">
        <w:t>грошової</w:t>
      </w:r>
      <w:proofErr w:type="spellEnd"/>
      <w:r w:rsidRPr="00AC3303">
        <w:t xml:space="preserve"> </w:t>
      </w:r>
      <w:proofErr w:type="spellStart"/>
      <w:r w:rsidRPr="00AC3303">
        <w:t>оцінки</w:t>
      </w:r>
      <w:proofErr w:type="spellEnd"/>
      <w:r w:rsidRPr="00AC3303">
        <w:t xml:space="preserve"> </w:t>
      </w:r>
      <w:proofErr w:type="spellStart"/>
      <w:r w:rsidRPr="00AC3303">
        <w:t>землі</w:t>
      </w:r>
      <w:proofErr w:type="spellEnd"/>
      <w:r w:rsidRPr="00AC3303">
        <w:t>.</w:t>
      </w:r>
    </w:p>
    <w:p w:rsidR="00AC3303" w:rsidRPr="00AC3303" w:rsidRDefault="00AC3303" w:rsidP="00AC3303">
      <w:pPr>
        <w:pStyle w:val="rvps2"/>
        <w:shd w:val="clear" w:color="auto" w:fill="FFFFFF"/>
        <w:spacing w:before="0" w:beforeAutospacing="0" w:after="0" w:afterAutospacing="0"/>
        <w:ind w:firstLine="448"/>
        <w:jc w:val="both"/>
      </w:pPr>
      <w:bookmarkStart w:id="40" w:name="n6883"/>
      <w:bookmarkStart w:id="41" w:name="n6884"/>
      <w:bookmarkEnd w:id="40"/>
      <w:bookmarkEnd w:id="41"/>
      <w:r>
        <w:rPr>
          <w:lang w:val="uk-UA"/>
        </w:rPr>
        <w:t>8.2.</w:t>
      </w:r>
      <w:r w:rsidRPr="00AC3303">
        <w:t xml:space="preserve"> </w:t>
      </w:r>
      <w:proofErr w:type="spellStart"/>
      <w:r w:rsidRPr="00AC3303">
        <w:t>Платник</w:t>
      </w:r>
      <w:proofErr w:type="spellEnd"/>
      <w:r w:rsidRPr="00AC3303">
        <w:t xml:space="preserve"> плати за землю </w:t>
      </w:r>
      <w:proofErr w:type="spellStart"/>
      <w:r w:rsidRPr="00AC3303">
        <w:t>має</w:t>
      </w:r>
      <w:proofErr w:type="spellEnd"/>
      <w:r w:rsidRPr="00AC3303">
        <w:t xml:space="preserve"> право </w:t>
      </w:r>
      <w:proofErr w:type="spellStart"/>
      <w:r w:rsidRPr="00AC3303">
        <w:t>подавати</w:t>
      </w:r>
      <w:proofErr w:type="spellEnd"/>
      <w:r w:rsidRPr="00AC3303">
        <w:t xml:space="preserve"> </w:t>
      </w:r>
      <w:proofErr w:type="spellStart"/>
      <w:r w:rsidRPr="00AC3303">
        <w:t>щомісяця</w:t>
      </w:r>
      <w:proofErr w:type="spellEnd"/>
      <w:r w:rsidRPr="00AC3303">
        <w:t xml:space="preserve"> </w:t>
      </w:r>
      <w:proofErr w:type="spellStart"/>
      <w:r w:rsidRPr="00AC3303">
        <w:t>звітну</w:t>
      </w:r>
      <w:proofErr w:type="spellEnd"/>
      <w:r w:rsidRPr="00AC3303">
        <w:t xml:space="preserve"> </w:t>
      </w:r>
      <w:proofErr w:type="spellStart"/>
      <w:r w:rsidRPr="00AC3303">
        <w:t>податкову</w:t>
      </w:r>
      <w:proofErr w:type="spellEnd"/>
      <w:r w:rsidRPr="00AC3303">
        <w:t xml:space="preserve"> </w:t>
      </w:r>
      <w:proofErr w:type="spellStart"/>
      <w:r w:rsidRPr="00AC3303">
        <w:t>декларацію</w:t>
      </w:r>
      <w:proofErr w:type="spellEnd"/>
      <w:r w:rsidRPr="00AC3303">
        <w:t xml:space="preserve">, </w:t>
      </w:r>
      <w:proofErr w:type="spellStart"/>
      <w:r w:rsidRPr="00AC3303">
        <w:t>що</w:t>
      </w:r>
      <w:proofErr w:type="spellEnd"/>
      <w:r w:rsidRPr="00AC3303">
        <w:t xml:space="preserve"> </w:t>
      </w:r>
      <w:proofErr w:type="spellStart"/>
      <w:r w:rsidRPr="00AC3303">
        <w:t>звільняє</w:t>
      </w:r>
      <w:proofErr w:type="spellEnd"/>
      <w:r w:rsidRPr="00AC3303">
        <w:t xml:space="preserve"> </w:t>
      </w:r>
      <w:proofErr w:type="spellStart"/>
      <w:r w:rsidRPr="00AC3303">
        <w:t>його</w:t>
      </w:r>
      <w:proofErr w:type="spellEnd"/>
      <w:r w:rsidRPr="00AC3303">
        <w:t xml:space="preserve"> </w:t>
      </w:r>
      <w:proofErr w:type="spellStart"/>
      <w:r w:rsidRPr="00AC3303">
        <w:t>від</w:t>
      </w:r>
      <w:proofErr w:type="spellEnd"/>
      <w:r w:rsidRPr="00AC3303">
        <w:t xml:space="preserve"> </w:t>
      </w:r>
      <w:proofErr w:type="spellStart"/>
      <w:r w:rsidRPr="00AC3303">
        <w:t>обов'язку</w:t>
      </w:r>
      <w:proofErr w:type="spellEnd"/>
      <w:r w:rsidRPr="00AC3303">
        <w:t xml:space="preserve"> </w:t>
      </w:r>
      <w:proofErr w:type="spellStart"/>
      <w:r w:rsidRPr="00AC3303">
        <w:t>подання</w:t>
      </w:r>
      <w:proofErr w:type="spellEnd"/>
      <w:r w:rsidRPr="00AC3303">
        <w:t xml:space="preserve"> </w:t>
      </w:r>
      <w:proofErr w:type="spellStart"/>
      <w:r w:rsidRPr="00AC3303">
        <w:t>податкової</w:t>
      </w:r>
      <w:proofErr w:type="spellEnd"/>
      <w:r w:rsidRPr="00AC3303">
        <w:t xml:space="preserve"> </w:t>
      </w:r>
      <w:proofErr w:type="spellStart"/>
      <w:r w:rsidRPr="00AC3303">
        <w:t>декларації</w:t>
      </w:r>
      <w:proofErr w:type="spellEnd"/>
      <w:r w:rsidRPr="00AC3303">
        <w:t xml:space="preserve"> не </w:t>
      </w:r>
      <w:proofErr w:type="spellStart"/>
      <w:r w:rsidRPr="00AC3303">
        <w:t>пізніше</w:t>
      </w:r>
      <w:proofErr w:type="spellEnd"/>
      <w:r w:rsidRPr="00AC3303">
        <w:t xml:space="preserve"> 20 лютого поточного року, </w:t>
      </w:r>
      <w:proofErr w:type="spellStart"/>
      <w:r w:rsidRPr="00AC3303">
        <w:t>протягом</w:t>
      </w:r>
      <w:proofErr w:type="spellEnd"/>
      <w:r w:rsidRPr="00AC3303">
        <w:t xml:space="preserve"> 20 </w:t>
      </w:r>
      <w:proofErr w:type="spellStart"/>
      <w:r w:rsidRPr="00AC3303">
        <w:t>календарних</w:t>
      </w:r>
      <w:proofErr w:type="spellEnd"/>
      <w:r w:rsidRPr="00AC3303">
        <w:t xml:space="preserve"> </w:t>
      </w:r>
      <w:proofErr w:type="spellStart"/>
      <w:r w:rsidRPr="00AC3303">
        <w:t>днів</w:t>
      </w:r>
      <w:proofErr w:type="spellEnd"/>
      <w:r w:rsidRPr="00AC3303">
        <w:t xml:space="preserve"> </w:t>
      </w:r>
      <w:proofErr w:type="spellStart"/>
      <w:r w:rsidRPr="00AC3303">
        <w:t>місяця</w:t>
      </w:r>
      <w:proofErr w:type="spellEnd"/>
      <w:r w:rsidRPr="00AC3303">
        <w:t xml:space="preserve">, </w:t>
      </w:r>
      <w:proofErr w:type="spellStart"/>
      <w:r w:rsidRPr="00AC3303">
        <w:t>що</w:t>
      </w:r>
      <w:proofErr w:type="spellEnd"/>
      <w:r w:rsidRPr="00AC3303">
        <w:t xml:space="preserve"> </w:t>
      </w:r>
      <w:proofErr w:type="spellStart"/>
      <w:r w:rsidRPr="00AC3303">
        <w:t>настає</w:t>
      </w:r>
      <w:proofErr w:type="spellEnd"/>
      <w:r w:rsidRPr="00AC3303">
        <w:t xml:space="preserve"> за </w:t>
      </w:r>
      <w:proofErr w:type="spellStart"/>
      <w:r w:rsidRPr="00AC3303">
        <w:t>звітним</w:t>
      </w:r>
      <w:proofErr w:type="spellEnd"/>
      <w:r w:rsidRPr="00AC3303">
        <w:t>.</w:t>
      </w:r>
    </w:p>
    <w:p w:rsidR="00AC3303" w:rsidRPr="00AC3303" w:rsidRDefault="00AC3303" w:rsidP="00AC3303">
      <w:pPr>
        <w:pStyle w:val="rvps2"/>
        <w:shd w:val="clear" w:color="auto" w:fill="FFFFFF"/>
        <w:spacing w:before="0" w:beforeAutospacing="0" w:after="0" w:afterAutospacing="0"/>
        <w:ind w:firstLine="448"/>
        <w:jc w:val="both"/>
      </w:pPr>
      <w:bookmarkStart w:id="42" w:name="n6885"/>
      <w:bookmarkStart w:id="43" w:name="n6886"/>
      <w:bookmarkEnd w:id="42"/>
      <w:bookmarkEnd w:id="43"/>
      <w:r w:rsidRPr="00AC3303">
        <w:t xml:space="preserve">За </w:t>
      </w:r>
      <w:proofErr w:type="spellStart"/>
      <w:r w:rsidRPr="00AC3303">
        <w:t>нововідведені</w:t>
      </w:r>
      <w:proofErr w:type="spellEnd"/>
      <w:r w:rsidRPr="00AC3303">
        <w:t xml:space="preserve"> </w:t>
      </w:r>
      <w:proofErr w:type="spellStart"/>
      <w:r w:rsidRPr="00AC3303">
        <w:t>земельні</w:t>
      </w:r>
      <w:proofErr w:type="spellEnd"/>
      <w:r w:rsidRPr="00AC3303">
        <w:t xml:space="preserve"> </w:t>
      </w:r>
      <w:proofErr w:type="spellStart"/>
      <w:r w:rsidRPr="00AC3303">
        <w:t>ділянки</w:t>
      </w:r>
      <w:proofErr w:type="spellEnd"/>
      <w:r w:rsidRPr="00AC3303">
        <w:t xml:space="preserve"> </w:t>
      </w:r>
      <w:proofErr w:type="spellStart"/>
      <w:r w:rsidRPr="00AC3303">
        <w:t>або</w:t>
      </w:r>
      <w:proofErr w:type="spellEnd"/>
      <w:r w:rsidRPr="00AC3303">
        <w:t xml:space="preserve"> за </w:t>
      </w:r>
      <w:proofErr w:type="spellStart"/>
      <w:r w:rsidRPr="00AC3303">
        <w:t>новоукладеними</w:t>
      </w:r>
      <w:proofErr w:type="spellEnd"/>
      <w:r w:rsidRPr="00AC3303">
        <w:t xml:space="preserve"> договорами </w:t>
      </w:r>
      <w:proofErr w:type="spellStart"/>
      <w:r w:rsidRPr="00AC3303">
        <w:t>оренди</w:t>
      </w:r>
      <w:proofErr w:type="spellEnd"/>
      <w:r w:rsidRPr="00AC3303">
        <w:t xml:space="preserve"> </w:t>
      </w:r>
      <w:proofErr w:type="spellStart"/>
      <w:r w:rsidRPr="00AC3303">
        <w:t>землі</w:t>
      </w:r>
      <w:proofErr w:type="spellEnd"/>
      <w:r w:rsidRPr="00AC3303">
        <w:t xml:space="preserve"> </w:t>
      </w:r>
      <w:proofErr w:type="spellStart"/>
      <w:r w:rsidRPr="00AC3303">
        <w:t>платник</w:t>
      </w:r>
      <w:proofErr w:type="spellEnd"/>
      <w:r w:rsidRPr="00AC3303">
        <w:t xml:space="preserve"> плати за землю </w:t>
      </w:r>
      <w:proofErr w:type="spellStart"/>
      <w:r w:rsidRPr="00AC3303">
        <w:t>подає</w:t>
      </w:r>
      <w:proofErr w:type="spellEnd"/>
      <w:r w:rsidRPr="00AC3303">
        <w:t xml:space="preserve"> </w:t>
      </w:r>
      <w:proofErr w:type="spellStart"/>
      <w:r w:rsidRPr="00AC3303">
        <w:t>податкову</w:t>
      </w:r>
      <w:proofErr w:type="spellEnd"/>
      <w:r w:rsidRPr="00AC3303">
        <w:t xml:space="preserve"> </w:t>
      </w:r>
      <w:proofErr w:type="spellStart"/>
      <w:r w:rsidRPr="00AC3303">
        <w:t>декларацію</w:t>
      </w:r>
      <w:proofErr w:type="spellEnd"/>
      <w:r w:rsidRPr="00AC3303">
        <w:t xml:space="preserve"> </w:t>
      </w:r>
      <w:proofErr w:type="spellStart"/>
      <w:r w:rsidRPr="00AC3303">
        <w:t>протягом</w:t>
      </w:r>
      <w:proofErr w:type="spellEnd"/>
      <w:r w:rsidRPr="00AC3303">
        <w:t xml:space="preserve"> 20 </w:t>
      </w:r>
      <w:proofErr w:type="spellStart"/>
      <w:r w:rsidRPr="00AC3303">
        <w:t>календарних</w:t>
      </w:r>
      <w:proofErr w:type="spellEnd"/>
      <w:r w:rsidRPr="00AC3303">
        <w:t xml:space="preserve"> </w:t>
      </w:r>
      <w:proofErr w:type="spellStart"/>
      <w:r w:rsidRPr="00AC3303">
        <w:t>днів</w:t>
      </w:r>
      <w:proofErr w:type="spellEnd"/>
      <w:r w:rsidRPr="00AC3303">
        <w:t xml:space="preserve"> </w:t>
      </w:r>
      <w:proofErr w:type="spellStart"/>
      <w:r w:rsidRPr="00AC3303">
        <w:t>місяця</w:t>
      </w:r>
      <w:proofErr w:type="spellEnd"/>
      <w:r w:rsidRPr="00AC3303">
        <w:t xml:space="preserve">, </w:t>
      </w:r>
      <w:proofErr w:type="spellStart"/>
      <w:r w:rsidRPr="00AC3303">
        <w:t>що</w:t>
      </w:r>
      <w:proofErr w:type="spellEnd"/>
      <w:r w:rsidRPr="00AC3303">
        <w:t xml:space="preserve"> </w:t>
      </w:r>
      <w:proofErr w:type="spellStart"/>
      <w:r w:rsidRPr="00AC3303">
        <w:t>настає</w:t>
      </w:r>
      <w:proofErr w:type="spellEnd"/>
      <w:r w:rsidRPr="00AC3303">
        <w:t xml:space="preserve"> за </w:t>
      </w:r>
      <w:proofErr w:type="spellStart"/>
      <w:r w:rsidRPr="00AC3303">
        <w:t>звітним</w:t>
      </w:r>
      <w:proofErr w:type="spellEnd"/>
      <w:r w:rsidRPr="00AC3303">
        <w:t>.</w:t>
      </w:r>
    </w:p>
    <w:p w:rsidR="00AC3303" w:rsidRPr="00AC3303" w:rsidRDefault="00AC3303" w:rsidP="00AC3303">
      <w:pPr>
        <w:pStyle w:val="rvps2"/>
        <w:shd w:val="clear" w:color="auto" w:fill="FFFFFF"/>
        <w:spacing w:before="0" w:beforeAutospacing="0" w:after="0" w:afterAutospacing="0"/>
        <w:ind w:firstLine="448"/>
        <w:jc w:val="both"/>
      </w:pPr>
      <w:bookmarkStart w:id="44" w:name="n6887"/>
      <w:bookmarkEnd w:id="44"/>
      <w:r w:rsidRPr="00AC3303">
        <w:t xml:space="preserve">У </w:t>
      </w:r>
      <w:proofErr w:type="spellStart"/>
      <w:r w:rsidRPr="00AC3303">
        <w:t>разі</w:t>
      </w:r>
      <w:proofErr w:type="spellEnd"/>
      <w:r w:rsidRPr="00AC3303">
        <w:t xml:space="preserve"> </w:t>
      </w:r>
      <w:proofErr w:type="spellStart"/>
      <w:r w:rsidRPr="00AC3303">
        <w:t>зміни</w:t>
      </w:r>
      <w:proofErr w:type="spellEnd"/>
      <w:r w:rsidRPr="00AC3303">
        <w:t xml:space="preserve"> </w:t>
      </w:r>
      <w:proofErr w:type="spellStart"/>
      <w:r w:rsidRPr="00AC3303">
        <w:t>протягом</w:t>
      </w:r>
      <w:proofErr w:type="spellEnd"/>
      <w:r w:rsidRPr="00AC3303">
        <w:t xml:space="preserve"> року </w:t>
      </w:r>
      <w:proofErr w:type="spellStart"/>
      <w:r w:rsidRPr="00AC3303">
        <w:t>об'єкта</w:t>
      </w:r>
      <w:proofErr w:type="spellEnd"/>
      <w:r w:rsidRPr="00AC3303">
        <w:t xml:space="preserve"> та/</w:t>
      </w:r>
      <w:proofErr w:type="spellStart"/>
      <w:r w:rsidRPr="00AC3303">
        <w:t>або</w:t>
      </w:r>
      <w:proofErr w:type="spellEnd"/>
      <w:r w:rsidRPr="00AC3303">
        <w:t xml:space="preserve"> </w:t>
      </w:r>
      <w:proofErr w:type="spellStart"/>
      <w:r w:rsidRPr="00AC3303">
        <w:t>бази</w:t>
      </w:r>
      <w:proofErr w:type="spellEnd"/>
      <w:r w:rsidRPr="00AC3303">
        <w:t xml:space="preserve"> </w:t>
      </w:r>
      <w:proofErr w:type="spellStart"/>
      <w:r w:rsidRPr="00AC3303">
        <w:t>оподаткування</w:t>
      </w:r>
      <w:proofErr w:type="spellEnd"/>
      <w:r w:rsidRPr="00AC3303">
        <w:t xml:space="preserve"> </w:t>
      </w:r>
      <w:proofErr w:type="spellStart"/>
      <w:r w:rsidRPr="00AC3303">
        <w:t>платник</w:t>
      </w:r>
      <w:proofErr w:type="spellEnd"/>
      <w:r w:rsidRPr="00AC3303">
        <w:t xml:space="preserve"> плати за землю </w:t>
      </w:r>
      <w:proofErr w:type="spellStart"/>
      <w:r w:rsidRPr="00AC3303">
        <w:t>подає</w:t>
      </w:r>
      <w:proofErr w:type="spellEnd"/>
      <w:r w:rsidRPr="00AC3303">
        <w:t xml:space="preserve"> </w:t>
      </w:r>
      <w:proofErr w:type="spellStart"/>
      <w:r w:rsidRPr="00AC3303">
        <w:t>податкову</w:t>
      </w:r>
      <w:proofErr w:type="spellEnd"/>
      <w:r w:rsidRPr="00AC3303">
        <w:t xml:space="preserve"> </w:t>
      </w:r>
      <w:proofErr w:type="spellStart"/>
      <w:r w:rsidRPr="00AC3303">
        <w:t>декларацію</w:t>
      </w:r>
      <w:proofErr w:type="spellEnd"/>
      <w:r w:rsidRPr="00AC3303">
        <w:t xml:space="preserve"> </w:t>
      </w:r>
      <w:proofErr w:type="spellStart"/>
      <w:r w:rsidRPr="00AC3303">
        <w:t>протягом</w:t>
      </w:r>
      <w:proofErr w:type="spellEnd"/>
      <w:r w:rsidRPr="00AC3303">
        <w:t xml:space="preserve"> 20 </w:t>
      </w:r>
      <w:proofErr w:type="spellStart"/>
      <w:r w:rsidRPr="00AC3303">
        <w:t>календарних</w:t>
      </w:r>
      <w:proofErr w:type="spellEnd"/>
      <w:r w:rsidRPr="00AC3303">
        <w:t xml:space="preserve"> </w:t>
      </w:r>
      <w:proofErr w:type="spellStart"/>
      <w:r w:rsidRPr="00AC3303">
        <w:t>днів</w:t>
      </w:r>
      <w:proofErr w:type="spellEnd"/>
      <w:r w:rsidRPr="00AC3303">
        <w:t xml:space="preserve"> </w:t>
      </w:r>
      <w:proofErr w:type="spellStart"/>
      <w:r w:rsidRPr="00AC3303">
        <w:t>місяця</w:t>
      </w:r>
      <w:proofErr w:type="spellEnd"/>
      <w:r w:rsidRPr="00AC3303">
        <w:t xml:space="preserve">, </w:t>
      </w:r>
      <w:proofErr w:type="spellStart"/>
      <w:r w:rsidRPr="00AC3303">
        <w:t>що</w:t>
      </w:r>
      <w:proofErr w:type="spellEnd"/>
      <w:r w:rsidRPr="00AC3303">
        <w:t xml:space="preserve"> </w:t>
      </w:r>
      <w:proofErr w:type="spellStart"/>
      <w:r w:rsidRPr="00AC3303">
        <w:t>настає</w:t>
      </w:r>
      <w:proofErr w:type="spellEnd"/>
      <w:r w:rsidRPr="00AC3303">
        <w:t xml:space="preserve"> за </w:t>
      </w:r>
      <w:proofErr w:type="spellStart"/>
      <w:r w:rsidRPr="00AC3303">
        <w:t>місяцем</w:t>
      </w:r>
      <w:proofErr w:type="spellEnd"/>
      <w:r w:rsidRPr="00AC3303">
        <w:t xml:space="preserve">, у </w:t>
      </w:r>
      <w:proofErr w:type="spellStart"/>
      <w:r w:rsidRPr="00AC3303">
        <w:t>якому</w:t>
      </w:r>
      <w:proofErr w:type="spellEnd"/>
      <w:r w:rsidRPr="00AC3303">
        <w:t xml:space="preserve"> </w:t>
      </w:r>
      <w:proofErr w:type="spellStart"/>
      <w:r w:rsidRPr="00AC3303">
        <w:t>відбулися</w:t>
      </w:r>
      <w:proofErr w:type="spellEnd"/>
      <w:r w:rsidRPr="00AC3303">
        <w:t xml:space="preserve"> </w:t>
      </w:r>
      <w:proofErr w:type="spellStart"/>
      <w:r w:rsidRPr="00AC3303">
        <w:t>такі</w:t>
      </w:r>
      <w:proofErr w:type="spellEnd"/>
      <w:r w:rsidRPr="00AC3303">
        <w:t xml:space="preserve"> </w:t>
      </w:r>
      <w:proofErr w:type="spellStart"/>
      <w:r w:rsidRPr="00AC3303">
        <w:t>зміни</w:t>
      </w:r>
      <w:proofErr w:type="spellEnd"/>
      <w:r w:rsidRPr="00AC3303">
        <w:t>.</w:t>
      </w:r>
    </w:p>
    <w:p w:rsidR="00BE475F" w:rsidRPr="00211A80" w:rsidRDefault="00BE475F" w:rsidP="00A85A3F">
      <w:pPr>
        <w:pStyle w:val="a3"/>
        <w:ind w:firstLine="720"/>
        <w:contextualSpacing/>
        <w:jc w:val="center"/>
        <w:rPr>
          <w:rFonts w:ascii="Times New Roman" w:hAnsi="Times New Roman" w:cs="Times New Roman"/>
        </w:rPr>
      </w:pPr>
    </w:p>
    <w:p w:rsidR="001774E9" w:rsidRDefault="00AC3303" w:rsidP="00092D69">
      <w:pPr>
        <w:pStyle w:val="a3"/>
        <w:ind w:firstLine="720"/>
        <w:contextualSpacing/>
        <w:jc w:val="center"/>
        <w:rPr>
          <w:rFonts w:ascii="Times New Roman" w:hAnsi="Times New Roman" w:cs="Times New Roman"/>
          <w:b/>
          <w:u w:val="single"/>
        </w:rPr>
      </w:pPr>
      <w:r>
        <w:rPr>
          <w:rFonts w:ascii="Times New Roman" w:hAnsi="Times New Roman" w:cs="Times New Roman"/>
          <w:b/>
          <w:u w:val="single"/>
        </w:rPr>
        <w:t>9</w:t>
      </w:r>
      <w:r w:rsidR="001774E9" w:rsidRPr="00211A80">
        <w:rPr>
          <w:rFonts w:ascii="Times New Roman" w:hAnsi="Times New Roman" w:cs="Times New Roman"/>
          <w:b/>
          <w:u w:val="single"/>
        </w:rPr>
        <w:t>. Строки оплати плати за землю</w:t>
      </w:r>
    </w:p>
    <w:p w:rsidR="00A85A3F" w:rsidRPr="00211A80" w:rsidRDefault="00A85A3F" w:rsidP="00BE475F">
      <w:pPr>
        <w:pStyle w:val="a3"/>
        <w:ind w:firstLine="720"/>
        <w:contextualSpacing/>
        <w:jc w:val="both"/>
        <w:rPr>
          <w:rFonts w:ascii="Times New Roman" w:hAnsi="Times New Roman" w:cs="Times New Roman"/>
          <w:b/>
          <w:u w:val="single"/>
        </w:rPr>
      </w:pPr>
    </w:p>
    <w:p w:rsidR="001774E9" w:rsidRPr="00211A80" w:rsidRDefault="00A85A3F" w:rsidP="00A85A3F">
      <w:pPr>
        <w:pStyle w:val="a3"/>
        <w:contextualSpacing/>
        <w:jc w:val="both"/>
        <w:rPr>
          <w:rFonts w:ascii="Times New Roman" w:hAnsi="Times New Roman" w:cs="Times New Roman"/>
        </w:rPr>
      </w:pPr>
      <w:r>
        <w:rPr>
          <w:rFonts w:ascii="Times New Roman" w:hAnsi="Times New Roman" w:cs="Times New Roman"/>
        </w:rPr>
        <w:t xml:space="preserve">    </w:t>
      </w:r>
      <w:r w:rsidR="001774E9" w:rsidRPr="00211A80">
        <w:rPr>
          <w:rFonts w:ascii="Times New Roman" w:hAnsi="Times New Roman" w:cs="Times New Roman"/>
        </w:rPr>
        <w:t>Строки сплати</w:t>
      </w:r>
      <w:r w:rsidR="00BF64D3">
        <w:rPr>
          <w:rFonts w:ascii="Times New Roman" w:hAnsi="Times New Roman" w:cs="Times New Roman"/>
        </w:rPr>
        <w:t xml:space="preserve"> податку</w:t>
      </w:r>
      <w:r w:rsidR="001774E9" w:rsidRPr="00211A80">
        <w:rPr>
          <w:rFonts w:ascii="Times New Roman" w:hAnsi="Times New Roman" w:cs="Times New Roman"/>
        </w:rPr>
        <w:t xml:space="preserve"> визначено статтею 287 Податкового кодексу України.</w:t>
      </w:r>
      <w:bookmarkStart w:id="45" w:name="n6873"/>
      <w:bookmarkStart w:id="46" w:name="n14385"/>
      <w:bookmarkStart w:id="47" w:name="n12485"/>
      <w:bookmarkStart w:id="48" w:name="n6900"/>
      <w:bookmarkStart w:id="49" w:name="n6899"/>
      <w:bookmarkEnd w:id="45"/>
      <w:bookmarkEnd w:id="46"/>
      <w:bookmarkEnd w:id="47"/>
      <w:bookmarkEnd w:id="48"/>
      <w:bookmarkEnd w:id="49"/>
    </w:p>
    <w:p w:rsidR="001774E9" w:rsidRDefault="001774E9" w:rsidP="00BE475F">
      <w:pPr>
        <w:shd w:val="clear" w:color="auto" w:fill="FFFFFF"/>
        <w:spacing w:after="0" w:line="240" w:lineRule="auto"/>
        <w:ind w:firstLine="720"/>
        <w:contextualSpacing/>
        <w:jc w:val="both"/>
        <w:rPr>
          <w:color w:val="333333"/>
          <w:sz w:val="24"/>
          <w:szCs w:val="24"/>
          <w:lang w:val="uk-UA" w:eastAsia="uk-UA"/>
        </w:rPr>
      </w:pPr>
    </w:p>
    <w:p w:rsidR="00BF64D3" w:rsidRDefault="00BF64D3" w:rsidP="00BE475F">
      <w:pPr>
        <w:shd w:val="clear" w:color="auto" w:fill="FFFFFF"/>
        <w:spacing w:after="0" w:line="240" w:lineRule="auto"/>
        <w:ind w:firstLine="720"/>
        <w:contextualSpacing/>
        <w:jc w:val="both"/>
        <w:rPr>
          <w:color w:val="333333"/>
          <w:sz w:val="24"/>
          <w:szCs w:val="24"/>
          <w:lang w:val="uk-UA" w:eastAsia="uk-UA"/>
        </w:rPr>
      </w:pPr>
    </w:p>
    <w:p w:rsidR="00A85A3F" w:rsidRDefault="00A85A3F" w:rsidP="00BE475F">
      <w:pPr>
        <w:shd w:val="clear" w:color="auto" w:fill="FFFFFF"/>
        <w:spacing w:after="0" w:line="240" w:lineRule="auto"/>
        <w:ind w:firstLine="720"/>
        <w:contextualSpacing/>
        <w:jc w:val="both"/>
        <w:rPr>
          <w:color w:val="333333"/>
          <w:sz w:val="24"/>
          <w:szCs w:val="24"/>
          <w:lang w:val="uk-UA" w:eastAsia="uk-UA"/>
        </w:rPr>
      </w:pPr>
    </w:p>
    <w:p w:rsidR="002A7DCC" w:rsidRPr="00BE475F" w:rsidRDefault="002A7DCC" w:rsidP="00BE475F">
      <w:pPr>
        <w:shd w:val="clear" w:color="auto" w:fill="FFFFFF"/>
        <w:spacing w:after="0" w:line="240" w:lineRule="auto"/>
        <w:ind w:firstLine="720"/>
        <w:contextualSpacing/>
        <w:jc w:val="both"/>
        <w:rPr>
          <w:color w:val="333333"/>
          <w:sz w:val="24"/>
          <w:szCs w:val="24"/>
          <w:lang w:val="uk-UA" w:eastAsia="uk-UA"/>
        </w:rPr>
      </w:pPr>
    </w:p>
    <w:p w:rsidR="001774E9" w:rsidRPr="001774E9" w:rsidRDefault="001774E9" w:rsidP="00A85A3F">
      <w:pPr>
        <w:shd w:val="clear" w:color="auto" w:fill="FFFFFF"/>
        <w:spacing w:after="0" w:line="240" w:lineRule="auto"/>
        <w:contextualSpacing/>
        <w:jc w:val="both"/>
        <w:rPr>
          <w:rFonts w:ascii="Times New Roman" w:hAnsi="Times New Roman" w:cs="Times New Roman"/>
          <w:sz w:val="26"/>
          <w:szCs w:val="26"/>
          <w:lang w:val="uk-UA" w:eastAsia="uk-UA"/>
        </w:rPr>
      </w:pPr>
      <w:r w:rsidRPr="00BE475F">
        <w:rPr>
          <w:rFonts w:ascii="Times New Roman" w:hAnsi="Times New Roman" w:cs="Times New Roman"/>
          <w:sz w:val="24"/>
          <w:szCs w:val="24"/>
          <w:lang w:val="uk-UA" w:eastAsia="uk-UA"/>
        </w:rPr>
        <w:t xml:space="preserve">Секретар сільської ради                                                                        </w:t>
      </w:r>
      <w:r w:rsidR="00092D69">
        <w:rPr>
          <w:rFonts w:ascii="Times New Roman" w:hAnsi="Times New Roman" w:cs="Times New Roman"/>
          <w:sz w:val="24"/>
          <w:szCs w:val="24"/>
          <w:lang w:val="uk-UA" w:eastAsia="uk-UA"/>
        </w:rPr>
        <w:t>Людмила ДЕМЕНОК</w:t>
      </w:r>
    </w:p>
    <w:p w:rsidR="001774E9" w:rsidRPr="001774E9" w:rsidRDefault="001774E9" w:rsidP="001774E9">
      <w:pPr>
        <w:shd w:val="clear" w:color="auto" w:fill="FFFFFF"/>
        <w:spacing w:before="100" w:beforeAutospacing="1" w:after="147"/>
        <w:rPr>
          <w:sz w:val="26"/>
          <w:szCs w:val="26"/>
          <w:lang w:val="uk-UA" w:eastAsia="uk-UA"/>
        </w:rPr>
      </w:pPr>
    </w:p>
    <w:p w:rsidR="001774E9" w:rsidRDefault="001774E9" w:rsidP="001774E9">
      <w:pPr>
        <w:pStyle w:val="a3"/>
        <w:rPr>
          <w:rFonts w:ascii="Times New Roman" w:hAnsi="Times New Roman" w:cs="Times New Roman"/>
          <w:sz w:val="26"/>
          <w:szCs w:val="26"/>
        </w:rPr>
      </w:pPr>
    </w:p>
    <w:p w:rsidR="00BF64D3" w:rsidRDefault="00BF64D3" w:rsidP="001774E9">
      <w:pPr>
        <w:pStyle w:val="a3"/>
        <w:rPr>
          <w:rFonts w:ascii="Times New Roman" w:hAnsi="Times New Roman" w:cs="Times New Roman"/>
          <w:sz w:val="26"/>
          <w:szCs w:val="26"/>
        </w:rPr>
      </w:pPr>
    </w:p>
    <w:p w:rsidR="00BF64D3" w:rsidRDefault="00BF64D3" w:rsidP="001774E9">
      <w:pPr>
        <w:pStyle w:val="a3"/>
        <w:rPr>
          <w:rFonts w:ascii="Times New Roman" w:hAnsi="Times New Roman" w:cs="Times New Roman"/>
          <w:sz w:val="26"/>
          <w:szCs w:val="26"/>
        </w:rPr>
      </w:pPr>
    </w:p>
    <w:p w:rsidR="00BF64D3" w:rsidRDefault="00BF64D3" w:rsidP="001774E9">
      <w:pPr>
        <w:pStyle w:val="a3"/>
        <w:rPr>
          <w:rFonts w:ascii="Times New Roman" w:hAnsi="Times New Roman" w:cs="Times New Roman"/>
          <w:sz w:val="26"/>
          <w:szCs w:val="26"/>
        </w:rPr>
      </w:pPr>
    </w:p>
    <w:p w:rsidR="00BF64D3" w:rsidRDefault="00BF64D3" w:rsidP="001774E9">
      <w:pPr>
        <w:pStyle w:val="a3"/>
        <w:rPr>
          <w:rFonts w:ascii="Times New Roman" w:hAnsi="Times New Roman" w:cs="Times New Roman"/>
          <w:sz w:val="26"/>
          <w:szCs w:val="26"/>
        </w:rPr>
      </w:pPr>
    </w:p>
    <w:p w:rsidR="00BF64D3" w:rsidRDefault="00BF64D3" w:rsidP="001774E9">
      <w:pPr>
        <w:pStyle w:val="a3"/>
        <w:rPr>
          <w:rFonts w:ascii="Times New Roman" w:hAnsi="Times New Roman" w:cs="Times New Roman"/>
          <w:sz w:val="26"/>
          <w:szCs w:val="26"/>
        </w:rPr>
      </w:pPr>
    </w:p>
    <w:p w:rsidR="00AC3303" w:rsidRDefault="001774E9" w:rsidP="00AC3303">
      <w:pPr>
        <w:rPr>
          <w:rFonts w:ascii="Times New Roman" w:hAnsi="Times New Roman" w:cs="Times New Roman"/>
          <w:sz w:val="24"/>
          <w:szCs w:val="24"/>
          <w:lang w:val="uk-UA"/>
        </w:rPr>
      </w:pPr>
      <w:r>
        <w:rPr>
          <w:rFonts w:ascii="Times New Roman" w:hAnsi="Times New Roman" w:cs="Times New Roman"/>
          <w:sz w:val="26"/>
          <w:szCs w:val="26"/>
        </w:rPr>
        <w:t xml:space="preserve">                                       </w:t>
      </w:r>
      <w:r w:rsidR="00BF64D3">
        <w:rPr>
          <w:rFonts w:ascii="Times New Roman" w:hAnsi="Times New Roman" w:cs="Times New Roman"/>
          <w:sz w:val="26"/>
          <w:szCs w:val="26"/>
        </w:rPr>
        <w:t xml:space="preserve">                </w:t>
      </w:r>
      <w:r w:rsidR="00A85A3F">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sidR="00AC3303">
        <w:rPr>
          <w:rFonts w:ascii="Times New Roman" w:hAnsi="Times New Roman" w:cs="Times New Roman"/>
          <w:sz w:val="24"/>
          <w:szCs w:val="24"/>
          <w:lang w:val="uk-UA"/>
        </w:rPr>
        <w:t xml:space="preserve">                  </w:t>
      </w:r>
    </w:p>
    <w:p w:rsidR="00A85A3F" w:rsidRDefault="00AC3303" w:rsidP="00AC3303">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85A3F">
        <w:rPr>
          <w:rFonts w:ascii="Times New Roman" w:hAnsi="Times New Roman" w:cs="Times New Roman"/>
          <w:sz w:val="24"/>
          <w:szCs w:val="24"/>
          <w:lang w:val="uk-UA"/>
        </w:rPr>
        <w:t xml:space="preserve">Додаток </w:t>
      </w:r>
      <w:r w:rsidR="001204A2">
        <w:rPr>
          <w:rFonts w:ascii="Times New Roman" w:hAnsi="Times New Roman" w:cs="Times New Roman"/>
          <w:sz w:val="24"/>
          <w:szCs w:val="24"/>
          <w:lang w:val="uk-UA"/>
        </w:rPr>
        <w:t>5</w:t>
      </w:r>
      <w:r w:rsidR="00A85A3F">
        <w:rPr>
          <w:rFonts w:ascii="Times New Roman" w:hAnsi="Times New Roman" w:cs="Times New Roman"/>
          <w:sz w:val="24"/>
          <w:szCs w:val="24"/>
          <w:lang w:val="uk-UA"/>
        </w:rPr>
        <w:t xml:space="preserve"> </w:t>
      </w:r>
    </w:p>
    <w:p w:rsidR="00A85A3F" w:rsidRPr="001B0E24" w:rsidRDefault="00A85A3F" w:rsidP="001E0B9C">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ED58EE">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до рішення</w:t>
      </w:r>
      <w:r>
        <w:rPr>
          <w:rFonts w:ascii="Times New Roman" w:hAnsi="Times New Roman" w:cs="Times New Roman"/>
          <w:sz w:val="24"/>
          <w:szCs w:val="24"/>
          <w:lang w:val="uk-UA"/>
        </w:rPr>
        <w:t xml:space="preserve"> </w:t>
      </w:r>
    </w:p>
    <w:p w:rsidR="00A85A3F" w:rsidRPr="001B0E24" w:rsidRDefault="00A85A3F" w:rsidP="00A85A3F">
      <w:pPr>
        <w:spacing w:before="10" w:after="10" w:line="240" w:lineRule="auto"/>
        <w:jc w:val="both"/>
        <w:rPr>
          <w:rFonts w:ascii="Times New Roman" w:hAnsi="Times New Roman" w:cs="Times New Roman"/>
          <w:sz w:val="24"/>
          <w:szCs w:val="24"/>
          <w:lang w:val="uk-UA"/>
        </w:rPr>
      </w:pP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___________</w:t>
      </w:r>
      <w:r>
        <w:rPr>
          <w:rFonts w:ascii="Times New Roman" w:hAnsi="Times New Roman" w:cs="Times New Roman"/>
          <w:sz w:val="24"/>
          <w:szCs w:val="24"/>
          <w:lang w:val="uk-UA"/>
        </w:rPr>
        <w:t>__________</w:t>
      </w: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__</w:t>
      </w:r>
      <w:r w:rsidRPr="001B0E24">
        <w:rPr>
          <w:rFonts w:ascii="Times New Roman" w:hAnsi="Times New Roman" w:cs="Times New Roman"/>
          <w:sz w:val="24"/>
          <w:szCs w:val="24"/>
          <w:lang w:val="uk-UA"/>
        </w:rPr>
        <w:t>____</w:t>
      </w:r>
    </w:p>
    <w:p w:rsidR="001774E9" w:rsidRPr="00DB0414" w:rsidRDefault="001774E9" w:rsidP="001774E9">
      <w:pPr>
        <w:pStyle w:val="a3"/>
        <w:jc w:val="both"/>
        <w:rPr>
          <w:rFonts w:ascii="Times New Roman" w:hAnsi="Times New Roman" w:cs="Times New Roman"/>
          <w:lang w:val="ru-RU"/>
        </w:rPr>
      </w:pPr>
    </w:p>
    <w:p w:rsidR="001774E9" w:rsidRPr="00BE475F" w:rsidRDefault="001774E9" w:rsidP="001774E9">
      <w:pPr>
        <w:pStyle w:val="a4"/>
        <w:rPr>
          <w:sz w:val="24"/>
          <w:szCs w:val="24"/>
          <w:lang w:val="uk-UA"/>
        </w:rPr>
      </w:pPr>
    </w:p>
    <w:p w:rsidR="001774E9" w:rsidRPr="00BE475F" w:rsidRDefault="001774E9" w:rsidP="00D9173F">
      <w:pPr>
        <w:spacing w:after="0" w:line="240" w:lineRule="auto"/>
        <w:ind w:left="3202" w:right="2733"/>
        <w:contextualSpacing/>
        <w:jc w:val="center"/>
        <w:rPr>
          <w:rFonts w:ascii="Times New Roman" w:hAnsi="Times New Roman" w:cs="Times New Roman"/>
          <w:b/>
          <w:sz w:val="24"/>
          <w:szCs w:val="24"/>
          <w:lang w:val="uk-UA"/>
        </w:rPr>
      </w:pPr>
      <w:r w:rsidRPr="00BE475F">
        <w:rPr>
          <w:rFonts w:ascii="Times New Roman" w:hAnsi="Times New Roman" w:cs="Times New Roman"/>
          <w:b/>
          <w:sz w:val="24"/>
          <w:szCs w:val="24"/>
          <w:lang w:val="uk-UA"/>
        </w:rPr>
        <w:t>СТАВКИ</w:t>
      </w:r>
    </w:p>
    <w:p w:rsidR="001774E9" w:rsidRPr="00BE475F" w:rsidRDefault="001774E9" w:rsidP="00D9173F">
      <w:pPr>
        <w:spacing w:after="0" w:line="240" w:lineRule="auto"/>
        <w:ind w:left="3199" w:right="2733"/>
        <w:contextualSpacing/>
        <w:jc w:val="center"/>
        <w:rPr>
          <w:rFonts w:ascii="Times New Roman" w:hAnsi="Times New Roman" w:cs="Times New Roman"/>
          <w:b/>
          <w:sz w:val="24"/>
          <w:szCs w:val="24"/>
          <w:lang w:val="uk-UA"/>
        </w:rPr>
      </w:pPr>
      <w:r w:rsidRPr="00BE475F">
        <w:rPr>
          <w:rFonts w:ascii="Times New Roman" w:hAnsi="Times New Roman" w:cs="Times New Roman"/>
          <w:b/>
          <w:sz w:val="24"/>
          <w:szCs w:val="24"/>
          <w:lang w:val="uk-UA"/>
        </w:rPr>
        <w:t>земельного податку</w:t>
      </w:r>
      <w:r w:rsidR="00BF6246">
        <w:rPr>
          <w:b/>
          <w:sz w:val="24"/>
          <w:szCs w:val="24"/>
          <w:vertAlign w:val="superscript"/>
          <w:lang w:val="uk-UA"/>
        </w:rPr>
        <w:t>1</w:t>
      </w:r>
    </w:p>
    <w:p w:rsidR="001774E9" w:rsidRPr="00BE475F" w:rsidRDefault="00845C3D" w:rsidP="001774E9">
      <w:pPr>
        <w:tabs>
          <w:tab w:val="left" w:pos="4945"/>
          <w:tab w:val="left" w:pos="7820"/>
          <w:tab w:val="left" w:pos="9322"/>
          <w:tab w:val="left" w:pos="9865"/>
        </w:tabs>
        <w:spacing w:before="269"/>
        <w:rPr>
          <w:rFonts w:ascii="Times New Roman" w:hAnsi="Times New Roman" w:cs="Times New Roman"/>
          <w:sz w:val="24"/>
          <w:szCs w:val="24"/>
          <w:lang w:val="uk-UA"/>
        </w:rPr>
      </w:pPr>
      <w:r w:rsidRPr="00BE475F">
        <w:rPr>
          <w:rFonts w:ascii="Times New Roman" w:hAnsi="Times New Roman" w:cs="Times New Roman"/>
          <w:sz w:val="24"/>
          <w:szCs w:val="24"/>
          <w:lang w:val="uk-UA"/>
        </w:rPr>
        <w:t>Ставки встановлюються на 202</w:t>
      </w:r>
      <w:r w:rsidR="00092D69">
        <w:rPr>
          <w:rFonts w:ascii="Times New Roman" w:hAnsi="Times New Roman" w:cs="Times New Roman"/>
          <w:sz w:val="24"/>
          <w:szCs w:val="24"/>
          <w:lang w:val="uk-UA"/>
        </w:rPr>
        <w:t>2</w:t>
      </w:r>
      <w:r w:rsidR="001774E9" w:rsidRPr="00BE475F">
        <w:rPr>
          <w:rFonts w:ascii="Times New Roman" w:hAnsi="Times New Roman" w:cs="Times New Roman"/>
          <w:sz w:val="24"/>
          <w:szCs w:val="24"/>
          <w:lang w:val="uk-UA"/>
        </w:rPr>
        <w:t xml:space="preserve"> </w:t>
      </w:r>
      <w:r w:rsidR="001774E9" w:rsidRPr="00BE475F">
        <w:rPr>
          <w:rFonts w:ascii="Times New Roman" w:hAnsi="Times New Roman" w:cs="Times New Roman"/>
          <w:spacing w:val="-4"/>
          <w:sz w:val="24"/>
          <w:szCs w:val="24"/>
          <w:lang w:val="uk-UA"/>
        </w:rPr>
        <w:t xml:space="preserve">рік </w:t>
      </w:r>
      <w:r w:rsidR="001774E9" w:rsidRPr="00BE475F">
        <w:rPr>
          <w:rFonts w:ascii="Times New Roman" w:hAnsi="Times New Roman" w:cs="Times New Roman"/>
          <w:sz w:val="24"/>
          <w:szCs w:val="24"/>
          <w:lang w:val="uk-UA"/>
        </w:rPr>
        <w:t xml:space="preserve">та вводяться в </w:t>
      </w:r>
      <w:r w:rsidR="001774E9" w:rsidRPr="00BE475F">
        <w:rPr>
          <w:rFonts w:ascii="Times New Roman" w:hAnsi="Times New Roman" w:cs="Times New Roman"/>
          <w:spacing w:val="-3"/>
          <w:sz w:val="24"/>
          <w:szCs w:val="24"/>
          <w:lang w:val="uk-UA"/>
        </w:rPr>
        <w:t xml:space="preserve">дію </w:t>
      </w:r>
      <w:r w:rsidRPr="00BE475F">
        <w:rPr>
          <w:rFonts w:ascii="Times New Roman" w:hAnsi="Times New Roman" w:cs="Times New Roman"/>
          <w:sz w:val="24"/>
          <w:szCs w:val="24"/>
          <w:lang w:val="uk-UA"/>
        </w:rPr>
        <w:t>з 01 січня 202</w:t>
      </w:r>
      <w:r w:rsidR="00092D69">
        <w:rPr>
          <w:rFonts w:ascii="Times New Roman" w:hAnsi="Times New Roman" w:cs="Times New Roman"/>
          <w:sz w:val="24"/>
          <w:szCs w:val="24"/>
          <w:lang w:val="uk-UA"/>
        </w:rPr>
        <w:t>2</w:t>
      </w:r>
      <w:r w:rsidR="001774E9" w:rsidRPr="00BE475F">
        <w:rPr>
          <w:rFonts w:ascii="Times New Roman" w:hAnsi="Times New Roman" w:cs="Times New Roman"/>
          <w:sz w:val="24"/>
          <w:szCs w:val="24"/>
          <w:lang w:val="uk-UA"/>
        </w:rPr>
        <w:t xml:space="preserve"> року.</w:t>
      </w:r>
    </w:p>
    <w:p w:rsidR="001774E9" w:rsidRPr="00BE475F" w:rsidRDefault="001774E9" w:rsidP="001774E9">
      <w:pPr>
        <w:pStyle w:val="a4"/>
        <w:spacing w:before="5"/>
        <w:rPr>
          <w:sz w:val="24"/>
          <w:szCs w:val="24"/>
          <w:lang w:val="uk-UA"/>
        </w:rPr>
      </w:pPr>
    </w:p>
    <w:p w:rsidR="001774E9" w:rsidRPr="00BE475F" w:rsidRDefault="001774E9" w:rsidP="001774E9">
      <w:pPr>
        <w:spacing w:line="242" w:lineRule="auto"/>
        <w:ind w:left="1319"/>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Адміністративно-територіальні одиниці або території об'єднаних територіальних громад, на які поширюється дія рішення ради:</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72"/>
        <w:gridCol w:w="2272"/>
        <w:gridCol w:w="4481"/>
      </w:tblGrid>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tcPr>
          <w:p w:rsidR="001774E9" w:rsidRPr="00BE475F" w:rsidRDefault="001774E9" w:rsidP="001774E9">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Код області</w:t>
            </w:r>
          </w:p>
        </w:tc>
        <w:tc>
          <w:tcPr>
            <w:tcW w:w="1472" w:type="dxa"/>
            <w:tcBorders>
              <w:top w:val="single" w:sz="4" w:space="0" w:color="auto"/>
              <w:left w:val="single" w:sz="4" w:space="0" w:color="auto"/>
              <w:bottom w:val="single" w:sz="4" w:space="0" w:color="auto"/>
              <w:right w:val="single" w:sz="4" w:space="0" w:color="auto"/>
            </w:tcBorders>
          </w:tcPr>
          <w:p w:rsidR="001774E9" w:rsidRPr="00BE475F" w:rsidRDefault="001774E9" w:rsidP="001774E9">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Код району</w:t>
            </w:r>
          </w:p>
        </w:tc>
        <w:tc>
          <w:tcPr>
            <w:tcW w:w="2272" w:type="dxa"/>
            <w:tcBorders>
              <w:top w:val="single" w:sz="4" w:space="0" w:color="auto"/>
              <w:left w:val="single" w:sz="4" w:space="0" w:color="auto"/>
              <w:bottom w:val="single" w:sz="4" w:space="0" w:color="auto"/>
              <w:right w:val="single" w:sz="4" w:space="0" w:color="auto"/>
            </w:tcBorders>
          </w:tcPr>
          <w:p w:rsidR="001774E9" w:rsidRPr="00BE475F" w:rsidRDefault="001774E9" w:rsidP="001774E9">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Код КОАТУУ</w:t>
            </w:r>
          </w:p>
        </w:tc>
        <w:tc>
          <w:tcPr>
            <w:tcW w:w="4481" w:type="dxa"/>
            <w:tcBorders>
              <w:top w:val="single" w:sz="4" w:space="0" w:color="auto"/>
              <w:left w:val="single" w:sz="4" w:space="0" w:color="auto"/>
              <w:bottom w:val="single" w:sz="4" w:space="0" w:color="auto"/>
              <w:right w:val="single" w:sz="4" w:space="0" w:color="auto"/>
            </w:tcBorders>
          </w:tcPr>
          <w:p w:rsidR="001774E9" w:rsidRPr="00BE475F" w:rsidRDefault="001774E9" w:rsidP="001774E9">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Назва</w:t>
            </w:r>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sz w:val="24"/>
                <w:szCs w:val="24"/>
                <w:lang w:val="uk-UA"/>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sz w:val="24"/>
                <w:szCs w:val="24"/>
                <w:lang w:val="uk-UA"/>
              </w:rPr>
            </w:pPr>
            <w:r w:rsidRPr="00BE475F">
              <w:rPr>
                <w:b/>
                <w:bCs/>
                <w:sz w:val="24"/>
                <w:szCs w:val="24"/>
              </w:rPr>
              <w:t>652068520</w:t>
            </w:r>
            <w:r w:rsidRPr="00BE475F">
              <w:rPr>
                <w:b/>
                <w:bCs/>
                <w:sz w:val="24"/>
                <w:szCs w:val="24"/>
                <w:lang w:val="uk-UA"/>
              </w:rPr>
              <w:t>1</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с.Новорайськ</w:t>
            </w:r>
            <w:proofErr w:type="spellEnd"/>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sz w:val="24"/>
                <w:szCs w:val="24"/>
                <w:lang w:val="uk-UA"/>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sz w:val="24"/>
                <w:szCs w:val="24"/>
                <w:lang w:val="uk-UA"/>
              </w:rPr>
            </w:pPr>
            <w:r w:rsidRPr="00BE475F">
              <w:rPr>
                <w:b/>
                <w:bCs/>
                <w:sz w:val="24"/>
                <w:szCs w:val="24"/>
              </w:rPr>
              <w:t>652068520</w:t>
            </w:r>
            <w:r w:rsidRPr="00BE475F">
              <w:rPr>
                <w:b/>
                <w:bCs/>
                <w:sz w:val="24"/>
                <w:szCs w:val="24"/>
                <w:lang w:val="uk-UA"/>
              </w:rPr>
              <w:t>3</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с.Заможне</w:t>
            </w:r>
            <w:proofErr w:type="spellEnd"/>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sz w:val="24"/>
                <w:szCs w:val="24"/>
                <w:lang w:val="uk-UA"/>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sz w:val="24"/>
                <w:szCs w:val="24"/>
                <w:lang w:val="uk-UA"/>
              </w:rPr>
            </w:pPr>
            <w:r w:rsidRPr="00BE475F">
              <w:rPr>
                <w:b/>
                <w:bCs/>
                <w:sz w:val="24"/>
                <w:szCs w:val="24"/>
              </w:rPr>
              <w:t>652068520</w:t>
            </w:r>
            <w:r w:rsidRPr="00BE475F">
              <w:rPr>
                <w:b/>
                <w:bCs/>
                <w:sz w:val="24"/>
                <w:szCs w:val="24"/>
                <w:lang w:val="uk-UA"/>
              </w:rPr>
              <w:t>4</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с.Костирка</w:t>
            </w:r>
            <w:proofErr w:type="spellEnd"/>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bCs/>
                <w:sz w:val="24"/>
                <w:szCs w:val="24"/>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bCs/>
                <w:sz w:val="24"/>
                <w:szCs w:val="24"/>
              </w:rPr>
            </w:pPr>
            <w:r w:rsidRPr="00BE475F">
              <w:rPr>
                <w:b/>
                <w:color w:val="000000"/>
                <w:sz w:val="24"/>
                <w:szCs w:val="24"/>
                <w:shd w:val="clear" w:color="auto" w:fill="F9F9F9"/>
              </w:rPr>
              <w:t>6520688201</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с.Червоний</w:t>
            </w:r>
            <w:proofErr w:type="spellEnd"/>
            <w:r w:rsidRPr="00F30108">
              <w:rPr>
                <w:b/>
                <w:sz w:val="24"/>
                <w:szCs w:val="24"/>
                <w:lang w:val="uk-UA"/>
              </w:rPr>
              <w:t xml:space="preserve"> Маяк</w:t>
            </w:r>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bCs/>
                <w:sz w:val="24"/>
                <w:szCs w:val="24"/>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bCs/>
                <w:sz w:val="24"/>
                <w:szCs w:val="24"/>
              </w:rPr>
            </w:pPr>
            <w:r w:rsidRPr="00BE475F">
              <w:rPr>
                <w:b/>
                <w:color w:val="000000"/>
                <w:sz w:val="24"/>
                <w:szCs w:val="24"/>
                <w:shd w:val="clear" w:color="auto" w:fill="F9F9F9"/>
              </w:rPr>
              <w:t>6520688203</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с.Монастирське</w:t>
            </w:r>
            <w:proofErr w:type="spellEnd"/>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bCs/>
                <w:sz w:val="24"/>
                <w:szCs w:val="24"/>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bCs/>
                <w:sz w:val="24"/>
                <w:szCs w:val="24"/>
              </w:rPr>
            </w:pPr>
            <w:r w:rsidRPr="00BE475F">
              <w:rPr>
                <w:b/>
                <w:color w:val="222222"/>
                <w:sz w:val="24"/>
                <w:szCs w:val="24"/>
                <w:shd w:val="clear" w:color="auto" w:fill="FFFFFF"/>
              </w:rPr>
              <w:t>6520688202</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с.Крупиця</w:t>
            </w:r>
            <w:proofErr w:type="spellEnd"/>
          </w:p>
        </w:tc>
      </w:tr>
      <w:tr w:rsidR="00F30108"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F30108" w:rsidRPr="00BE475F" w:rsidRDefault="00F30108" w:rsidP="001C2BDD">
            <w:pPr>
              <w:pStyle w:val="TableParagraph"/>
              <w:spacing w:before="32" w:line="242" w:lineRule="auto"/>
              <w:ind w:left="248" w:right="214" w:firstLine="172"/>
              <w:jc w:val="center"/>
              <w:rPr>
                <w:b/>
                <w:bCs/>
                <w:sz w:val="24"/>
                <w:szCs w:val="24"/>
                <w:lang w:val="uk-UA"/>
              </w:rPr>
            </w:pPr>
            <w:r>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F30108" w:rsidRPr="00F30108" w:rsidRDefault="00F30108" w:rsidP="001C2BDD">
            <w:pPr>
              <w:pStyle w:val="TableParagraph"/>
              <w:spacing w:before="32" w:line="242" w:lineRule="auto"/>
              <w:ind w:left="212" w:right="172" w:firstLine="158"/>
              <w:jc w:val="center"/>
              <w:rPr>
                <w:b/>
                <w:bCs/>
                <w:sz w:val="24"/>
                <w:szCs w:val="24"/>
                <w:lang w:val="uk-UA"/>
              </w:rPr>
            </w:pPr>
            <w:r>
              <w:rPr>
                <w:b/>
                <w:bCs/>
                <w:sz w:val="24"/>
                <w:szCs w:val="24"/>
                <w:lang w:val="uk-UA"/>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F30108" w:rsidRPr="00F30108" w:rsidRDefault="00F30108" w:rsidP="001C2BDD">
            <w:pPr>
              <w:pStyle w:val="TableParagraph"/>
              <w:spacing w:before="32"/>
              <w:ind w:left="441" w:right="415"/>
              <w:jc w:val="center"/>
              <w:rPr>
                <w:b/>
                <w:color w:val="222222"/>
                <w:sz w:val="24"/>
                <w:szCs w:val="24"/>
                <w:shd w:val="clear" w:color="auto" w:fill="FFFFFF"/>
                <w:lang w:val="uk-UA"/>
              </w:rPr>
            </w:pPr>
            <w:r>
              <w:rPr>
                <w:b/>
                <w:color w:val="222222"/>
                <w:sz w:val="24"/>
                <w:szCs w:val="24"/>
                <w:shd w:val="clear" w:color="auto" w:fill="FFFFFF"/>
                <w:lang w:val="uk-UA"/>
              </w:rPr>
              <w:t>6520683601</w:t>
            </w:r>
          </w:p>
        </w:tc>
        <w:tc>
          <w:tcPr>
            <w:tcW w:w="4481" w:type="dxa"/>
            <w:tcBorders>
              <w:top w:val="single" w:sz="4" w:space="0" w:color="auto"/>
              <w:left w:val="single" w:sz="4" w:space="0" w:color="auto"/>
              <w:bottom w:val="single" w:sz="4" w:space="0" w:color="auto"/>
              <w:right w:val="single" w:sz="4" w:space="0" w:color="auto"/>
            </w:tcBorders>
            <w:vAlign w:val="center"/>
          </w:tcPr>
          <w:p w:rsidR="00F30108" w:rsidRPr="00BE475F" w:rsidRDefault="00F30108" w:rsidP="001C2BDD">
            <w:pPr>
              <w:pStyle w:val="TableParagraph"/>
              <w:spacing w:before="32"/>
              <w:ind w:left="183" w:right="148"/>
              <w:jc w:val="center"/>
              <w:rPr>
                <w:b/>
                <w:sz w:val="24"/>
                <w:szCs w:val="24"/>
                <w:lang w:val="uk-UA"/>
              </w:rPr>
            </w:pPr>
            <w:proofErr w:type="spellStart"/>
            <w:r>
              <w:rPr>
                <w:b/>
                <w:sz w:val="24"/>
                <w:szCs w:val="24"/>
                <w:lang w:val="uk-UA"/>
              </w:rPr>
              <w:t>с.Максима</w:t>
            </w:r>
            <w:proofErr w:type="spellEnd"/>
            <w:r>
              <w:rPr>
                <w:b/>
                <w:sz w:val="24"/>
                <w:szCs w:val="24"/>
                <w:lang w:val="uk-UA"/>
              </w:rPr>
              <w:t xml:space="preserve"> Горького</w:t>
            </w:r>
          </w:p>
        </w:tc>
      </w:tr>
      <w:tr w:rsidR="00F30108"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F30108" w:rsidRPr="00BE475F" w:rsidRDefault="00F30108" w:rsidP="001C2BDD">
            <w:pPr>
              <w:pStyle w:val="TableParagraph"/>
              <w:spacing w:before="32" w:line="242" w:lineRule="auto"/>
              <w:ind w:left="248" w:right="214" w:firstLine="172"/>
              <w:jc w:val="center"/>
              <w:rPr>
                <w:b/>
                <w:bCs/>
                <w:sz w:val="24"/>
                <w:szCs w:val="24"/>
                <w:lang w:val="uk-UA"/>
              </w:rPr>
            </w:pPr>
            <w:r>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F30108" w:rsidRPr="00F30108" w:rsidRDefault="00F30108" w:rsidP="001C2BDD">
            <w:pPr>
              <w:pStyle w:val="TableParagraph"/>
              <w:spacing w:before="32" w:line="242" w:lineRule="auto"/>
              <w:ind w:left="212" w:right="172" w:firstLine="158"/>
              <w:jc w:val="center"/>
              <w:rPr>
                <w:b/>
                <w:bCs/>
                <w:sz w:val="24"/>
                <w:szCs w:val="24"/>
                <w:lang w:val="uk-UA"/>
              </w:rPr>
            </w:pPr>
            <w:r>
              <w:rPr>
                <w:b/>
                <w:bCs/>
                <w:sz w:val="24"/>
                <w:szCs w:val="24"/>
                <w:lang w:val="uk-UA"/>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F30108" w:rsidRPr="00F30108" w:rsidRDefault="00F30108" w:rsidP="001C2BDD">
            <w:pPr>
              <w:pStyle w:val="TableParagraph"/>
              <w:spacing w:before="32"/>
              <w:ind w:left="441" w:right="415"/>
              <w:jc w:val="center"/>
              <w:rPr>
                <w:b/>
                <w:color w:val="222222"/>
                <w:sz w:val="24"/>
                <w:szCs w:val="24"/>
                <w:shd w:val="clear" w:color="auto" w:fill="FFFFFF"/>
                <w:lang w:val="uk-UA"/>
              </w:rPr>
            </w:pPr>
            <w:r>
              <w:rPr>
                <w:b/>
                <w:color w:val="222222"/>
                <w:sz w:val="24"/>
                <w:szCs w:val="24"/>
                <w:shd w:val="clear" w:color="auto" w:fill="FFFFFF"/>
                <w:lang w:val="uk-UA"/>
              </w:rPr>
              <w:t>6520686701</w:t>
            </w:r>
          </w:p>
        </w:tc>
        <w:tc>
          <w:tcPr>
            <w:tcW w:w="4481" w:type="dxa"/>
            <w:tcBorders>
              <w:top w:val="single" w:sz="4" w:space="0" w:color="auto"/>
              <w:left w:val="single" w:sz="4" w:space="0" w:color="auto"/>
              <w:bottom w:val="single" w:sz="4" w:space="0" w:color="auto"/>
              <w:right w:val="single" w:sz="4" w:space="0" w:color="auto"/>
            </w:tcBorders>
            <w:vAlign w:val="center"/>
          </w:tcPr>
          <w:p w:rsidR="00F30108" w:rsidRPr="00BE475F" w:rsidRDefault="00F30108" w:rsidP="001C2BDD">
            <w:pPr>
              <w:pStyle w:val="TableParagraph"/>
              <w:spacing w:before="32"/>
              <w:ind w:left="183" w:right="148"/>
              <w:jc w:val="center"/>
              <w:rPr>
                <w:b/>
                <w:sz w:val="24"/>
                <w:szCs w:val="24"/>
                <w:lang w:val="uk-UA"/>
              </w:rPr>
            </w:pPr>
            <w:proofErr w:type="spellStart"/>
            <w:r>
              <w:rPr>
                <w:b/>
                <w:sz w:val="24"/>
                <w:szCs w:val="24"/>
                <w:lang w:val="uk-UA"/>
              </w:rPr>
              <w:t>с.Степне</w:t>
            </w:r>
            <w:proofErr w:type="spellEnd"/>
          </w:p>
        </w:tc>
      </w:tr>
      <w:tr w:rsidR="00F30108"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F30108" w:rsidRDefault="00F30108" w:rsidP="001C2BDD">
            <w:pPr>
              <w:pStyle w:val="TableParagraph"/>
              <w:spacing w:before="32" w:line="242" w:lineRule="auto"/>
              <w:ind w:left="248" w:right="214" w:firstLine="172"/>
              <w:jc w:val="center"/>
              <w:rPr>
                <w:b/>
                <w:bCs/>
                <w:sz w:val="24"/>
                <w:szCs w:val="24"/>
                <w:lang w:val="uk-UA"/>
              </w:rPr>
            </w:pPr>
            <w:r>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F30108" w:rsidRDefault="00F30108" w:rsidP="001C2BDD">
            <w:pPr>
              <w:pStyle w:val="TableParagraph"/>
              <w:spacing w:before="32" w:line="242" w:lineRule="auto"/>
              <w:ind w:left="212" w:right="172" w:firstLine="158"/>
              <w:jc w:val="center"/>
              <w:rPr>
                <w:b/>
                <w:bCs/>
                <w:sz w:val="24"/>
                <w:szCs w:val="24"/>
                <w:lang w:val="uk-UA"/>
              </w:rPr>
            </w:pPr>
            <w:r>
              <w:rPr>
                <w:b/>
                <w:bCs/>
                <w:sz w:val="24"/>
                <w:szCs w:val="24"/>
                <w:lang w:val="uk-UA"/>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F30108" w:rsidRDefault="00F30108" w:rsidP="001C2BDD">
            <w:pPr>
              <w:pStyle w:val="TableParagraph"/>
              <w:spacing w:before="32"/>
              <w:ind w:left="441" w:right="415"/>
              <w:jc w:val="center"/>
              <w:rPr>
                <w:b/>
                <w:color w:val="222222"/>
                <w:sz w:val="24"/>
                <w:szCs w:val="24"/>
                <w:shd w:val="clear" w:color="auto" w:fill="FFFFFF"/>
                <w:lang w:val="uk-UA"/>
              </w:rPr>
            </w:pPr>
            <w:r>
              <w:rPr>
                <w:b/>
                <w:color w:val="222222"/>
                <w:sz w:val="24"/>
                <w:szCs w:val="24"/>
                <w:shd w:val="clear" w:color="auto" w:fill="FFFFFF"/>
                <w:lang w:val="uk-UA"/>
              </w:rPr>
              <w:t>6520686702</w:t>
            </w:r>
          </w:p>
        </w:tc>
        <w:tc>
          <w:tcPr>
            <w:tcW w:w="4481" w:type="dxa"/>
            <w:tcBorders>
              <w:top w:val="single" w:sz="4" w:space="0" w:color="auto"/>
              <w:left w:val="single" w:sz="4" w:space="0" w:color="auto"/>
              <w:bottom w:val="single" w:sz="4" w:space="0" w:color="auto"/>
              <w:right w:val="single" w:sz="4" w:space="0" w:color="auto"/>
            </w:tcBorders>
            <w:vAlign w:val="center"/>
          </w:tcPr>
          <w:p w:rsidR="00F30108" w:rsidRDefault="00F30108" w:rsidP="001C2BDD">
            <w:pPr>
              <w:pStyle w:val="TableParagraph"/>
              <w:spacing w:before="32"/>
              <w:ind w:left="183" w:right="148"/>
              <w:jc w:val="center"/>
              <w:rPr>
                <w:b/>
                <w:sz w:val="24"/>
                <w:szCs w:val="24"/>
                <w:lang w:val="uk-UA"/>
              </w:rPr>
            </w:pPr>
            <w:proofErr w:type="spellStart"/>
            <w:r>
              <w:rPr>
                <w:b/>
                <w:sz w:val="24"/>
                <w:szCs w:val="24"/>
                <w:lang w:val="uk-UA"/>
              </w:rPr>
              <w:t>с.Кошара</w:t>
            </w:r>
            <w:proofErr w:type="spellEnd"/>
          </w:p>
        </w:tc>
      </w:tr>
    </w:tbl>
    <w:p w:rsidR="001774E9" w:rsidRPr="00C76E8A" w:rsidRDefault="001774E9" w:rsidP="001774E9">
      <w:pPr>
        <w:pStyle w:val="a4"/>
        <w:spacing w:before="6" w:after="1"/>
        <w:rPr>
          <w:sz w:val="27"/>
          <w:lang w:val="uk-UA"/>
        </w:rPr>
      </w:pPr>
    </w:p>
    <w:tbl>
      <w:tblPr>
        <w:tblStyle w:val="TableNormal"/>
        <w:tblpPr w:leftFromText="180" w:rightFromText="180" w:vertAnchor="text" w:horzAnchor="margin" w:tblpXSpec="center" w:tblpY="146"/>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3927"/>
        <w:gridCol w:w="1311"/>
        <w:gridCol w:w="1076"/>
        <w:gridCol w:w="1311"/>
        <w:gridCol w:w="1078"/>
      </w:tblGrid>
      <w:tr w:rsidR="001774E9" w:rsidRPr="00BE475F" w:rsidTr="001774E9">
        <w:trPr>
          <w:cantSplit/>
          <w:trHeight w:val="641"/>
        </w:trPr>
        <w:tc>
          <w:tcPr>
            <w:tcW w:w="4712" w:type="dxa"/>
            <w:gridSpan w:val="2"/>
            <w:vMerge w:val="restart"/>
          </w:tcPr>
          <w:p w:rsidR="001774E9" w:rsidRPr="00BE475F" w:rsidRDefault="001774E9" w:rsidP="00BE475F">
            <w:pPr>
              <w:pStyle w:val="TableParagraph"/>
              <w:contextualSpacing/>
              <w:rPr>
                <w:b/>
                <w:sz w:val="24"/>
                <w:szCs w:val="24"/>
                <w:lang w:val="uk-UA"/>
              </w:rPr>
            </w:pPr>
            <w:r w:rsidRPr="00BE475F">
              <w:rPr>
                <w:b/>
                <w:sz w:val="24"/>
                <w:szCs w:val="24"/>
                <w:lang w:val="uk-UA"/>
              </w:rPr>
              <w:t>Вид цільового призначення земель</w:t>
            </w:r>
            <w:r w:rsidRPr="00BE475F">
              <w:rPr>
                <w:b/>
                <w:sz w:val="24"/>
                <w:szCs w:val="24"/>
                <w:vertAlign w:val="superscript"/>
                <w:lang w:val="uk-UA"/>
              </w:rPr>
              <w:t>2</w:t>
            </w:r>
          </w:p>
        </w:tc>
        <w:tc>
          <w:tcPr>
            <w:tcW w:w="4776" w:type="dxa"/>
            <w:gridSpan w:val="4"/>
          </w:tcPr>
          <w:p w:rsidR="001774E9" w:rsidRPr="00BE475F" w:rsidRDefault="001774E9" w:rsidP="00BE475F">
            <w:pPr>
              <w:pStyle w:val="TableParagraph"/>
              <w:contextualSpacing/>
              <w:jc w:val="center"/>
              <w:rPr>
                <w:b/>
                <w:sz w:val="24"/>
                <w:szCs w:val="24"/>
                <w:lang w:val="uk-UA"/>
              </w:rPr>
            </w:pPr>
            <w:r w:rsidRPr="00BE475F">
              <w:rPr>
                <w:b/>
                <w:sz w:val="24"/>
                <w:szCs w:val="24"/>
                <w:lang w:val="uk-UA"/>
              </w:rPr>
              <w:t>Ставки податку</w:t>
            </w:r>
            <w:r w:rsidRPr="00BE475F">
              <w:rPr>
                <w:b/>
                <w:sz w:val="24"/>
                <w:szCs w:val="24"/>
                <w:vertAlign w:val="superscript"/>
                <w:lang w:val="uk-UA"/>
              </w:rPr>
              <w:t>3</w:t>
            </w:r>
          </w:p>
          <w:p w:rsidR="001774E9" w:rsidRPr="00BE475F" w:rsidRDefault="001774E9" w:rsidP="00BE475F">
            <w:pPr>
              <w:pStyle w:val="TableParagraph"/>
              <w:contextualSpacing/>
              <w:jc w:val="center"/>
              <w:rPr>
                <w:b/>
                <w:sz w:val="24"/>
                <w:szCs w:val="24"/>
                <w:lang w:val="uk-UA"/>
              </w:rPr>
            </w:pPr>
            <w:r w:rsidRPr="00BE475F">
              <w:rPr>
                <w:b/>
                <w:sz w:val="24"/>
                <w:szCs w:val="24"/>
                <w:lang w:val="uk-UA"/>
              </w:rPr>
              <w:t>(відсотків нормативної грошової оцінки)</w:t>
            </w:r>
          </w:p>
        </w:tc>
      </w:tr>
      <w:tr w:rsidR="001774E9" w:rsidRPr="00BE475F" w:rsidTr="001774E9">
        <w:trPr>
          <w:cantSplit/>
          <w:trHeight w:val="1839"/>
        </w:trPr>
        <w:tc>
          <w:tcPr>
            <w:tcW w:w="4712" w:type="dxa"/>
            <w:gridSpan w:val="2"/>
            <w:vMerge/>
            <w:tcBorders>
              <w:bottom w:val="single" w:sz="4" w:space="0" w:color="auto"/>
            </w:tcBorders>
          </w:tcPr>
          <w:p w:rsidR="001774E9" w:rsidRPr="00BE475F" w:rsidRDefault="001774E9" w:rsidP="00BE475F">
            <w:pPr>
              <w:contextualSpacing/>
              <w:rPr>
                <w:rFonts w:ascii="Times New Roman" w:hAnsi="Times New Roman" w:cs="Times New Roman"/>
                <w:b/>
                <w:sz w:val="24"/>
                <w:szCs w:val="24"/>
                <w:lang w:val="uk-UA"/>
              </w:rPr>
            </w:pPr>
          </w:p>
        </w:tc>
        <w:tc>
          <w:tcPr>
            <w:tcW w:w="2387" w:type="dxa"/>
            <w:gridSpan w:val="2"/>
            <w:tcBorders>
              <w:bottom w:val="single" w:sz="4" w:space="0" w:color="auto"/>
            </w:tcBorders>
          </w:tcPr>
          <w:p w:rsidR="001774E9" w:rsidRPr="00BE475F" w:rsidRDefault="001774E9" w:rsidP="00BE475F">
            <w:pPr>
              <w:pStyle w:val="TableParagraph"/>
              <w:ind w:hanging="8"/>
              <w:contextualSpacing/>
              <w:jc w:val="center"/>
              <w:rPr>
                <w:b/>
                <w:sz w:val="24"/>
                <w:szCs w:val="24"/>
                <w:lang w:val="uk-UA"/>
              </w:rPr>
            </w:pPr>
            <w:r w:rsidRPr="00BE475F">
              <w:rPr>
                <w:b/>
                <w:sz w:val="24"/>
                <w:szCs w:val="24"/>
                <w:lang w:val="uk-UA"/>
              </w:rPr>
              <w:t>за земельні ділянки, нормативну грошову оцінку яких проведено (незалежно від місцезнаходження)</w:t>
            </w:r>
          </w:p>
        </w:tc>
        <w:tc>
          <w:tcPr>
            <w:tcW w:w="2389" w:type="dxa"/>
            <w:gridSpan w:val="2"/>
            <w:tcBorders>
              <w:bottom w:val="single" w:sz="4" w:space="0" w:color="auto"/>
            </w:tcBorders>
          </w:tcPr>
          <w:p w:rsidR="001774E9" w:rsidRPr="00BE475F" w:rsidRDefault="001774E9" w:rsidP="00BE475F">
            <w:pPr>
              <w:pStyle w:val="TableParagraph"/>
              <w:ind w:hanging="6"/>
              <w:contextualSpacing/>
              <w:jc w:val="center"/>
              <w:rPr>
                <w:b/>
                <w:sz w:val="24"/>
                <w:szCs w:val="24"/>
                <w:lang w:val="uk-UA"/>
              </w:rPr>
            </w:pPr>
            <w:r w:rsidRPr="00BE475F">
              <w:rPr>
                <w:b/>
                <w:sz w:val="24"/>
                <w:szCs w:val="24"/>
                <w:lang w:val="uk-UA"/>
              </w:rPr>
              <w:t>за земельні ділянки за межами населених пунктів, нормативну грошову оцінку яких не проведено</w:t>
            </w:r>
          </w:p>
        </w:tc>
      </w:tr>
      <w:tr w:rsidR="001774E9" w:rsidRPr="00BE475F" w:rsidTr="001774E9">
        <w:trPr>
          <w:cantSplit/>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код</w:t>
            </w:r>
            <w:r w:rsidRPr="00BE475F">
              <w:rPr>
                <w:sz w:val="24"/>
                <w:szCs w:val="24"/>
                <w:vertAlign w:val="superscript"/>
                <w:lang w:val="uk-UA"/>
              </w:rPr>
              <w:t>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найменування</w:t>
            </w:r>
            <w:r w:rsidRPr="00BE475F">
              <w:rPr>
                <w:sz w:val="24"/>
                <w:szCs w:val="24"/>
                <w:vertAlign w:val="superscript"/>
                <w:lang w:val="uk-UA"/>
              </w:rPr>
              <w:t>2</w:t>
            </w:r>
          </w:p>
        </w:tc>
        <w:tc>
          <w:tcPr>
            <w:tcW w:w="1311" w:type="dxa"/>
          </w:tcPr>
          <w:p w:rsidR="001774E9" w:rsidRPr="00BE475F" w:rsidRDefault="001774E9" w:rsidP="00BE475F">
            <w:pPr>
              <w:pStyle w:val="TableParagraph"/>
              <w:ind w:hanging="1"/>
              <w:contextualSpacing/>
              <w:jc w:val="center"/>
              <w:rPr>
                <w:sz w:val="24"/>
                <w:szCs w:val="24"/>
                <w:lang w:val="uk-UA"/>
              </w:rPr>
            </w:pPr>
            <w:r w:rsidRPr="00BE475F">
              <w:rPr>
                <w:sz w:val="24"/>
                <w:szCs w:val="24"/>
                <w:lang w:val="uk-UA"/>
              </w:rPr>
              <w:t>для  юридичних осіб</w:t>
            </w:r>
          </w:p>
        </w:tc>
        <w:tc>
          <w:tcPr>
            <w:tcW w:w="1076" w:type="dxa"/>
          </w:tcPr>
          <w:p w:rsidR="001774E9" w:rsidRPr="00BE475F" w:rsidRDefault="001774E9" w:rsidP="00BE475F">
            <w:pPr>
              <w:pStyle w:val="TableParagraph"/>
              <w:ind w:hanging="5"/>
              <w:contextualSpacing/>
              <w:jc w:val="center"/>
              <w:rPr>
                <w:sz w:val="24"/>
                <w:szCs w:val="24"/>
                <w:lang w:val="uk-UA"/>
              </w:rPr>
            </w:pPr>
            <w:r w:rsidRPr="00BE475F">
              <w:rPr>
                <w:sz w:val="24"/>
                <w:szCs w:val="24"/>
                <w:lang w:val="uk-UA"/>
              </w:rPr>
              <w:t>для фізичних осіб</w:t>
            </w:r>
          </w:p>
        </w:tc>
        <w:tc>
          <w:tcPr>
            <w:tcW w:w="1311" w:type="dxa"/>
          </w:tcPr>
          <w:p w:rsidR="001774E9" w:rsidRPr="00BE475F" w:rsidRDefault="001774E9" w:rsidP="00BE475F">
            <w:pPr>
              <w:pStyle w:val="TableParagraph"/>
              <w:ind w:hanging="1"/>
              <w:contextualSpacing/>
              <w:jc w:val="center"/>
              <w:rPr>
                <w:sz w:val="24"/>
                <w:szCs w:val="24"/>
                <w:lang w:val="uk-UA"/>
              </w:rPr>
            </w:pPr>
            <w:r w:rsidRPr="00BE475F">
              <w:rPr>
                <w:sz w:val="24"/>
                <w:szCs w:val="24"/>
                <w:lang w:val="uk-UA"/>
              </w:rPr>
              <w:t>для  юридичних осіб</w:t>
            </w:r>
          </w:p>
        </w:tc>
        <w:tc>
          <w:tcPr>
            <w:tcW w:w="1078" w:type="dxa"/>
          </w:tcPr>
          <w:p w:rsidR="001774E9" w:rsidRPr="00BE475F" w:rsidRDefault="001774E9" w:rsidP="00BE475F">
            <w:pPr>
              <w:pStyle w:val="TableParagraph"/>
              <w:ind w:hanging="5"/>
              <w:contextualSpacing/>
              <w:jc w:val="center"/>
              <w:rPr>
                <w:sz w:val="24"/>
                <w:szCs w:val="24"/>
                <w:lang w:val="uk-UA"/>
              </w:rPr>
            </w:pPr>
            <w:r w:rsidRPr="00BE475F">
              <w:rPr>
                <w:sz w:val="24"/>
                <w:szCs w:val="24"/>
                <w:lang w:val="uk-UA"/>
              </w:rPr>
              <w:t>для фізичних осіб</w:t>
            </w:r>
          </w:p>
        </w:tc>
      </w:tr>
      <w:tr w:rsidR="001774E9" w:rsidRPr="00BE475F" w:rsidTr="001774E9">
        <w:trPr>
          <w:cantSplit/>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01</w:t>
            </w:r>
          </w:p>
        </w:tc>
        <w:tc>
          <w:tcPr>
            <w:tcW w:w="8703" w:type="dxa"/>
            <w:gridSpan w:val="5"/>
          </w:tcPr>
          <w:p w:rsidR="001774E9" w:rsidRPr="00BE475F" w:rsidRDefault="001774E9" w:rsidP="004A56A1">
            <w:pPr>
              <w:pStyle w:val="TableParagraph"/>
              <w:contextualSpacing/>
              <w:jc w:val="center"/>
              <w:rPr>
                <w:b/>
                <w:sz w:val="24"/>
                <w:szCs w:val="24"/>
                <w:lang w:val="uk-UA"/>
              </w:rPr>
            </w:pPr>
            <w:r w:rsidRPr="00BE475F">
              <w:rPr>
                <w:b/>
                <w:sz w:val="24"/>
                <w:szCs w:val="24"/>
                <w:lang w:val="uk-UA"/>
              </w:rPr>
              <w:t>Землі сільськогосподарського призначення</w:t>
            </w:r>
          </w:p>
        </w:tc>
      </w:tr>
      <w:tr w:rsidR="001774E9" w:rsidRPr="00BE475F" w:rsidTr="001774E9">
        <w:trPr>
          <w:cantSplit/>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ведення товарного сільськогосподарського виробництва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636"/>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ведення фермерського господарства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ведення особистого селянського господарства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ведення підсобного сільського господарства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367"/>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lastRenderedPageBreak/>
              <w:t>01.05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індивідуального садівництва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36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01.06</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колективного садівництва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36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01.07</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городництва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367"/>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01.08</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сінокосіння і випасання худоби</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64"/>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01.09</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дослідних і навчальних цілей</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01.10</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пропаганди передового досвіду ведення сільського господарства</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01.11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надання послуг у сільському господарстві</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01.12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інфраструктури оптових ринків сільськогосподарської продукції</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636"/>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01.13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іншого сільськогосподарського призначення</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01.14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01.01 - 01.13 та для збереження та використання земель природно-заповідного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lang w:val="uk-UA"/>
              </w:rPr>
            </w:pPr>
            <w:r w:rsidRPr="00BE475F">
              <w:rPr>
                <w:rFonts w:ascii="Times New Roman" w:hAnsi="Times New Roman" w:cs="Times New Roman"/>
                <w:sz w:val="24"/>
                <w:szCs w:val="24"/>
                <w:lang w:val="uk-UA"/>
              </w:rPr>
              <w:t>1,500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w:t>
            </w:r>
            <w:r w:rsidR="00845C3D" w:rsidRPr="00BE475F">
              <w:rPr>
                <w:rFonts w:ascii="Times New Roman" w:hAnsi="Times New Roman" w:cs="Times New Roman"/>
                <w:sz w:val="24"/>
                <w:szCs w:val="24"/>
                <w:lang w:val="uk-UA"/>
              </w:rPr>
              <w:t>95</w:t>
            </w:r>
          </w:p>
        </w:tc>
      </w:tr>
      <w:tr w:rsidR="001774E9" w:rsidRPr="00BE475F" w:rsidTr="001774E9">
        <w:trPr>
          <w:cantSplit/>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02</w:t>
            </w:r>
          </w:p>
        </w:tc>
        <w:tc>
          <w:tcPr>
            <w:tcW w:w="8703" w:type="dxa"/>
            <w:gridSpan w:val="5"/>
          </w:tcPr>
          <w:p w:rsidR="001774E9" w:rsidRPr="00BE475F" w:rsidRDefault="001774E9" w:rsidP="00BE475F">
            <w:pPr>
              <w:pStyle w:val="TableParagraph"/>
              <w:contextualSpacing/>
              <w:jc w:val="center"/>
              <w:rPr>
                <w:b/>
                <w:sz w:val="24"/>
                <w:szCs w:val="24"/>
                <w:lang w:val="uk-UA"/>
              </w:rPr>
            </w:pPr>
            <w:r w:rsidRPr="00BE475F">
              <w:rPr>
                <w:b/>
                <w:sz w:val="24"/>
                <w:szCs w:val="24"/>
                <w:lang w:val="uk-UA"/>
              </w:rPr>
              <w:t>Землі житлової забудови</w:t>
            </w:r>
          </w:p>
        </w:tc>
      </w:tr>
      <w:tr w:rsidR="001774E9" w:rsidRPr="00BE475F" w:rsidTr="001774E9">
        <w:trPr>
          <w:cantSplit/>
          <w:trHeight w:val="119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02.01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і обслуговування житлового будинку, господарських будівель і споруд (присадибна ділянка)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cantSplit/>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02.02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колективного житлового будівництва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cantSplit/>
          <w:trHeight w:val="907"/>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02.03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і обслуговування багатоквартирного житлового будинку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62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02.04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і обслуговування будівель тимчасового проживання</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02.05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індивідуальних гаражів</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02.06</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колективного гаражного будівництва</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367"/>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02.07</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іншої житлової забудови</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02.08</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02.01 - 02.07 та для збереження та використання земель природно-заповідного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03</w:t>
            </w:r>
          </w:p>
        </w:tc>
        <w:tc>
          <w:tcPr>
            <w:tcW w:w="8703" w:type="dxa"/>
            <w:gridSpan w:val="5"/>
          </w:tcPr>
          <w:p w:rsidR="001774E9" w:rsidRPr="00BE475F" w:rsidRDefault="001774E9" w:rsidP="00BE475F">
            <w:pPr>
              <w:pStyle w:val="TableParagraph"/>
              <w:contextualSpacing/>
              <w:jc w:val="center"/>
              <w:rPr>
                <w:b/>
                <w:sz w:val="24"/>
                <w:szCs w:val="24"/>
                <w:lang w:val="uk-UA"/>
              </w:rPr>
            </w:pPr>
            <w:r w:rsidRPr="00BE475F">
              <w:rPr>
                <w:b/>
                <w:sz w:val="24"/>
                <w:szCs w:val="24"/>
                <w:lang w:val="uk-UA"/>
              </w:rPr>
              <w:t>Землі громадської забудови</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03.01</w:t>
            </w:r>
          </w:p>
        </w:tc>
        <w:tc>
          <w:tcPr>
            <w:tcW w:w="3927" w:type="dxa"/>
          </w:tcPr>
          <w:p w:rsidR="001774E9" w:rsidRPr="00BE475F" w:rsidRDefault="001774E9" w:rsidP="00BE475F">
            <w:pPr>
              <w:pStyle w:val="TableParagraph"/>
              <w:contextualSpacing/>
              <w:jc w:val="both"/>
              <w:rPr>
                <w:sz w:val="24"/>
                <w:szCs w:val="24"/>
                <w:lang w:val="uk-UA"/>
              </w:rPr>
            </w:pPr>
            <w:r w:rsidRPr="00BE475F">
              <w:rPr>
                <w:sz w:val="24"/>
                <w:szCs w:val="24"/>
                <w:lang w:val="uk-UA"/>
              </w:rPr>
              <w:t>Для будівництва та обслуговування будівель органів державної влади та місцевого самоврядування</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будівель закладів освіти</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lastRenderedPageBreak/>
              <w:t>03.03</w:t>
            </w:r>
          </w:p>
        </w:tc>
        <w:tc>
          <w:tcPr>
            <w:tcW w:w="3927" w:type="dxa"/>
          </w:tcPr>
          <w:p w:rsidR="001774E9" w:rsidRPr="00BE475F" w:rsidRDefault="001774E9" w:rsidP="00BE475F">
            <w:pPr>
              <w:pStyle w:val="TableParagraph"/>
              <w:contextualSpacing/>
              <w:jc w:val="both"/>
              <w:rPr>
                <w:sz w:val="24"/>
                <w:szCs w:val="24"/>
                <w:lang w:val="uk-UA"/>
              </w:rPr>
            </w:pPr>
            <w:r w:rsidRPr="00BE475F">
              <w:rPr>
                <w:sz w:val="24"/>
                <w:szCs w:val="24"/>
                <w:lang w:val="uk-UA"/>
              </w:rPr>
              <w:t>Для будівництва та обслуговування будівель закладів охорони здоров'я та соціальної допомоги</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03.04</w:t>
            </w:r>
          </w:p>
        </w:tc>
        <w:tc>
          <w:tcPr>
            <w:tcW w:w="3927" w:type="dxa"/>
          </w:tcPr>
          <w:p w:rsidR="001774E9" w:rsidRPr="00BE475F" w:rsidRDefault="001774E9" w:rsidP="00BE475F">
            <w:pPr>
              <w:pStyle w:val="TableParagraph"/>
              <w:contextualSpacing/>
              <w:jc w:val="both"/>
              <w:rPr>
                <w:sz w:val="24"/>
                <w:szCs w:val="24"/>
                <w:lang w:val="uk-UA"/>
              </w:rPr>
            </w:pPr>
            <w:r w:rsidRPr="00BE475F">
              <w:rPr>
                <w:sz w:val="24"/>
                <w:szCs w:val="24"/>
                <w:lang w:val="uk-UA"/>
              </w:rPr>
              <w:t>Для будівництва та обслуговування будівель громадських та релігійних організацій</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03.05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 xml:space="preserve">Для будівництва та обслуговування будівель закладів </w:t>
            </w:r>
            <w:proofErr w:type="spellStart"/>
            <w:r w:rsidRPr="00BE475F">
              <w:rPr>
                <w:sz w:val="24"/>
                <w:szCs w:val="24"/>
                <w:lang w:val="uk-UA"/>
              </w:rPr>
              <w:t>культурно-</w:t>
            </w:r>
            <w:proofErr w:type="spellEnd"/>
            <w:r w:rsidRPr="00BE475F">
              <w:rPr>
                <w:sz w:val="24"/>
                <w:szCs w:val="24"/>
                <w:lang w:val="uk-UA"/>
              </w:rPr>
              <w:t xml:space="preserve"> просвітницького обслуговування</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03.06</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будівель екстериторіальних організацій та органів</w:t>
            </w:r>
            <w:r w:rsidRPr="00BE475F">
              <w:rPr>
                <w:sz w:val="24"/>
                <w:szCs w:val="24"/>
                <w:vertAlign w:val="superscript"/>
                <w:lang w:val="uk-UA"/>
              </w:rPr>
              <w:t>4</w:t>
            </w:r>
          </w:p>
        </w:tc>
        <w:tc>
          <w:tcPr>
            <w:tcW w:w="1311"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6"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311"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8"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03.07</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будівель торгівлі</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r>
      <w:tr w:rsidR="001774E9" w:rsidRPr="00BE475F" w:rsidTr="001774E9">
        <w:trPr>
          <w:trHeight w:val="119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03.08</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об'єктів туристичної</w:t>
            </w:r>
            <w:r w:rsidR="00211A80">
              <w:rPr>
                <w:sz w:val="24"/>
                <w:szCs w:val="24"/>
                <w:lang w:val="uk-UA"/>
              </w:rPr>
              <w:t xml:space="preserve"> </w:t>
            </w:r>
            <w:r w:rsidRPr="00BE475F">
              <w:rPr>
                <w:sz w:val="24"/>
                <w:szCs w:val="24"/>
                <w:lang w:val="uk-UA"/>
              </w:rPr>
              <w:t>інфраструктури та закладів громадського харчування</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03.09</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будівель кредитно-фінансових установ</w:t>
            </w:r>
          </w:p>
        </w:tc>
        <w:tc>
          <w:tcPr>
            <w:tcW w:w="1311"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6"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311"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8"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03.10</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будівель ринкової інфраструктури</w:t>
            </w:r>
          </w:p>
        </w:tc>
        <w:tc>
          <w:tcPr>
            <w:tcW w:w="1311"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6"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311"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8"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03.11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будівель і споруд закладів науки</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C52D34" w:rsidRPr="00BE475F" w:rsidTr="00910842">
        <w:trPr>
          <w:trHeight w:val="994"/>
        </w:trPr>
        <w:tc>
          <w:tcPr>
            <w:tcW w:w="785" w:type="dxa"/>
          </w:tcPr>
          <w:p w:rsidR="00C52D34" w:rsidRPr="00BE475F" w:rsidRDefault="00C52D34" w:rsidP="00BE475F">
            <w:pPr>
              <w:pStyle w:val="TableParagraph"/>
              <w:contextualSpacing/>
              <w:jc w:val="center"/>
              <w:rPr>
                <w:sz w:val="24"/>
                <w:szCs w:val="24"/>
                <w:lang w:val="uk-UA"/>
              </w:rPr>
            </w:pPr>
            <w:r w:rsidRPr="00BE475F">
              <w:rPr>
                <w:sz w:val="24"/>
                <w:szCs w:val="24"/>
                <w:lang w:val="uk-UA"/>
              </w:rPr>
              <w:t>03.12</w:t>
            </w:r>
          </w:p>
        </w:tc>
        <w:tc>
          <w:tcPr>
            <w:tcW w:w="3927" w:type="dxa"/>
          </w:tcPr>
          <w:p w:rsidR="00C52D34" w:rsidRPr="00BE475F" w:rsidRDefault="00C52D34" w:rsidP="00BE475F">
            <w:pPr>
              <w:pStyle w:val="TableParagraph"/>
              <w:contextualSpacing/>
              <w:rPr>
                <w:sz w:val="24"/>
                <w:szCs w:val="24"/>
                <w:lang w:val="uk-UA"/>
              </w:rPr>
            </w:pPr>
            <w:r w:rsidRPr="00BE475F">
              <w:rPr>
                <w:sz w:val="24"/>
                <w:szCs w:val="24"/>
                <w:lang w:val="uk-UA"/>
              </w:rPr>
              <w:t>Для будівництва та обслуговування будівель закладів комунального</w:t>
            </w:r>
          </w:p>
          <w:p w:rsidR="00C52D34" w:rsidRPr="00BE475F" w:rsidRDefault="00C52D34" w:rsidP="00910842">
            <w:pPr>
              <w:pStyle w:val="TableParagraph"/>
              <w:contextualSpacing/>
              <w:rPr>
                <w:sz w:val="24"/>
                <w:szCs w:val="24"/>
                <w:lang w:val="uk-UA"/>
              </w:rPr>
            </w:pPr>
            <w:r w:rsidRPr="00BE475F">
              <w:rPr>
                <w:sz w:val="24"/>
                <w:szCs w:val="24"/>
                <w:lang w:val="uk-UA"/>
              </w:rPr>
              <w:t>обслуговування</w:t>
            </w:r>
          </w:p>
        </w:tc>
        <w:tc>
          <w:tcPr>
            <w:tcW w:w="1311" w:type="dxa"/>
            <w:vAlign w:val="center"/>
          </w:tcPr>
          <w:p w:rsidR="00C52D34" w:rsidRPr="00BE475F" w:rsidRDefault="00C52D34"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C52D34" w:rsidRPr="00BE475F" w:rsidRDefault="00C52D34"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C52D34" w:rsidRPr="00BE475F" w:rsidRDefault="00C52D34"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C52D34" w:rsidRPr="00BE475F" w:rsidRDefault="00C52D34"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03.13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будівель закладів побутового обслуговування</w:t>
            </w:r>
          </w:p>
        </w:tc>
        <w:tc>
          <w:tcPr>
            <w:tcW w:w="1311"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w:t>
            </w:r>
            <w:r w:rsidR="00845C3D" w:rsidRPr="00BE475F">
              <w:rPr>
                <w:rFonts w:ascii="Times New Roman" w:hAnsi="Times New Roman" w:cs="Times New Roman"/>
                <w:sz w:val="24"/>
                <w:szCs w:val="24"/>
                <w:lang w:val="uk-UA"/>
              </w:rPr>
              <w:t>,</w:t>
            </w:r>
            <w:r w:rsidRPr="00BE475F">
              <w:rPr>
                <w:rFonts w:ascii="Times New Roman" w:hAnsi="Times New Roman" w:cs="Times New Roman"/>
                <w:sz w:val="24"/>
                <w:szCs w:val="24"/>
                <w:lang w:val="uk-UA"/>
              </w:rPr>
              <w:t>0</w:t>
            </w:r>
          </w:p>
        </w:tc>
        <w:tc>
          <w:tcPr>
            <w:tcW w:w="1311"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c>
          <w:tcPr>
            <w:tcW w:w="1078" w:type="dxa"/>
            <w:vAlign w:val="center"/>
          </w:tcPr>
          <w:p w:rsidR="001774E9" w:rsidRPr="00BE475F" w:rsidRDefault="00845C3D"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03.14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постійної діяльності органів ДСНС</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03.15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інших будівель громадської забудови</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03.16</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03.01 - 03.15 та для збереження та використання земель природно-заповідного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0,030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04</w:t>
            </w:r>
          </w:p>
        </w:tc>
        <w:tc>
          <w:tcPr>
            <w:tcW w:w="8703" w:type="dxa"/>
            <w:gridSpan w:val="5"/>
          </w:tcPr>
          <w:p w:rsidR="001774E9" w:rsidRPr="00BE475F" w:rsidRDefault="001774E9" w:rsidP="004A56A1">
            <w:pPr>
              <w:pStyle w:val="TableParagraph"/>
              <w:contextualSpacing/>
              <w:jc w:val="center"/>
              <w:rPr>
                <w:b/>
                <w:sz w:val="24"/>
                <w:szCs w:val="24"/>
                <w:lang w:val="uk-UA"/>
              </w:rPr>
            </w:pPr>
            <w:r w:rsidRPr="00BE475F">
              <w:rPr>
                <w:b/>
                <w:sz w:val="24"/>
                <w:szCs w:val="24"/>
                <w:lang w:val="uk-UA"/>
              </w:rPr>
              <w:t>Землі природно-заповідного фонду</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біосферних заповідників</w:t>
            </w:r>
          </w:p>
        </w:tc>
        <w:tc>
          <w:tcPr>
            <w:tcW w:w="1311" w:type="dxa"/>
            <w:vAlign w:val="center"/>
          </w:tcPr>
          <w:p w:rsidR="00C563B7" w:rsidRPr="00C563B7" w:rsidRDefault="00C563B7" w:rsidP="00C563B7">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CE074B">
              <w:rPr>
                <w:rFonts w:ascii="Times New Roman" w:hAnsi="Times New Roman" w:cs="Times New Roman"/>
                <w:sz w:val="24"/>
                <w:szCs w:val="24"/>
                <w:lang w:val="uk-UA"/>
              </w:rPr>
              <w:t>00</w:t>
            </w:r>
          </w:p>
        </w:tc>
        <w:tc>
          <w:tcPr>
            <w:tcW w:w="1076" w:type="dxa"/>
            <w:vAlign w:val="center"/>
          </w:tcPr>
          <w:p w:rsidR="001774E9" w:rsidRPr="00BE475F" w:rsidRDefault="00CE074B" w:rsidP="00C563B7">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природних заповідників</w:t>
            </w:r>
            <w:r w:rsidRPr="00BE475F">
              <w:rPr>
                <w:sz w:val="24"/>
                <w:szCs w:val="24"/>
                <w:vertAlign w:val="superscript"/>
                <w:lang w:val="uk-UA"/>
              </w:rPr>
              <w:t>4</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національних природних парків</w:t>
            </w:r>
            <w:r w:rsidRPr="00BE475F">
              <w:rPr>
                <w:sz w:val="24"/>
                <w:szCs w:val="24"/>
                <w:vertAlign w:val="superscript"/>
                <w:lang w:val="uk-UA"/>
              </w:rPr>
              <w:t>4</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lastRenderedPageBreak/>
              <w:t>04.04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ботанічних садів</w:t>
            </w:r>
            <w:r w:rsidRPr="00BE475F">
              <w:rPr>
                <w:sz w:val="24"/>
                <w:szCs w:val="24"/>
                <w:vertAlign w:val="superscript"/>
                <w:lang w:val="uk-UA"/>
              </w:rPr>
              <w:t>4</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04.05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зоологічних парків</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C563B7">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04.06</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дендрологічних парків</w:t>
            </w:r>
          </w:p>
        </w:tc>
        <w:tc>
          <w:tcPr>
            <w:tcW w:w="1311" w:type="dxa"/>
            <w:vAlign w:val="center"/>
          </w:tcPr>
          <w:p w:rsidR="001774E9" w:rsidRPr="00BE475F" w:rsidRDefault="00CE074B" w:rsidP="00CE074B">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C563B7">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04.07</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парків - пам'яток садово-паркового мистецтва</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CE074B">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04.08</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заказників</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04.09</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заповідних урочищ</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CE074B">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04.10</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пам'яток природи</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04.11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збереження та використання регіональних ландшафтних парків</w:t>
            </w:r>
          </w:p>
        </w:tc>
        <w:tc>
          <w:tcPr>
            <w:tcW w:w="1311" w:type="dxa"/>
            <w:vAlign w:val="center"/>
          </w:tcPr>
          <w:p w:rsidR="001774E9" w:rsidRPr="00BE475F" w:rsidRDefault="00C563B7" w:rsidP="00CE074B">
            <w:pPr>
              <w:contextualSpacing/>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CE074B">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05</w:t>
            </w:r>
          </w:p>
        </w:tc>
        <w:tc>
          <w:tcPr>
            <w:tcW w:w="8703" w:type="dxa"/>
            <w:gridSpan w:val="5"/>
          </w:tcPr>
          <w:p w:rsidR="001774E9" w:rsidRPr="00BE475F" w:rsidRDefault="001774E9" w:rsidP="004A56A1">
            <w:pPr>
              <w:pStyle w:val="TableParagraph"/>
              <w:contextualSpacing/>
              <w:jc w:val="center"/>
              <w:rPr>
                <w:b/>
                <w:sz w:val="24"/>
                <w:szCs w:val="24"/>
                <w:lang w:val="uk-UA"/>
              </w:rPr>
            </w:pPr>
            <w:r w:rsidRPr="00BE475F">
              <w:rPr>
                <w:b/>
                <w:sz w:val="24"/>
                <w:szCs w:val="24"/>
                <w:lang w:val="uk-UA"/>
              </w:rPr>
              <w:t>Землі іншого природоохоронного призначення</w:t>
            </w:r>
          </w:p>
        </w:tc>
      </w:tr>
      <w:tr w:rsidR="001774E9" w:rsidRPr="00BE475F" w:rsidTr="001774E9">
        <w:trPr>
          <w:trHeight w:val="919"/>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06</w:t>
            </w:r>
          </w:p>
        </w:tc>
        <w:tc>
          <w:tcPr>
            <w:tcW w:w="8703" w:type="dxa"/>
            <w:gridSpan w:val="5"/>
          </w:tcPr>
          <w:p w:rsidR="001774E9" w:rsidRPr="00BE475F" w:rsidRDefault="001774E9" w:rsidP="00BE475F">
            <w:pPr>
              <w:pStyle w:val="TableParagraph"/>
              <w:contextualSpacing/>
              <w:jc w:val="center"/>
              <w:rPr>
                <w:b/>
                <w:sz w:val="24"/>
                <w:szCs w:val="24"/>
                <w:lang w:val="uk-UA"/>
              </w:rPr>
            </w:pPr>
            <w:r w:rsidRPr="00BE475F">
              <w:rPr>
                <w:b/>
                <w:sz w:val="24"/>
                <w:szCs w:val="24"/>
                <w:lang w:val="uk-UA"/>
              </w:rPr>
              <w:t>Землі оздоровчого призначення (землі, що мають природні лікувальні властивості, які використовуються або можуть використовуватися</w:t>
            </w:r>
          </w:p>
          <w:p w:rsidR="001774E9" w:rsidRPr="00BE475F" w:rsidRDefault="001774E9" w:rsidP="00BE475F">
            <w:pPr>
              <w:pStyle w:val="TableParagraph"/>
              <w:contextualSpacing/>
              <w:jc w:val="center"/>
              <w:rPr>
                <w:b/>
                <w:sz w:val="24"/>
                <w:szCs w:val="24"/>
                <w:lang w:val="uk-UA"/>
              </w:rPr>
            </w:pPr>
            <w:r w:rsidRPr="00BE475F">
              <w:rPr>
                <w:b/>
                <w:sz w:val="24"/>
                <w:szCs w:val="24"/>
                <w:lang w:val="uk-UA"/>
              </w:rPr>
              <w:t>для профілактики захворювань і лікування людей)</w:t>
            </w:r>
          </w:p>
        </w:tc>
      </w:tr>
      <w:tr w:rsidR="001774E9" w:rsidRPr="00BE475F" w:rsidTr="001774E9">
        <w:trPr>
          <w:trHeight w:val="62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06.01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і обслуговування санаторно-оздоровчих закладів</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62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06.02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розробки родовищ природних лікувальних ресурсів</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367"/>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06.03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інших оздоровчих цілей</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06.04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06.01 - 06.03 та для збереження та використання земель природно-заповідного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367"/>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07</w:t>
            </w:r>
          </w:p>
        </w:tc>
        <w:tc>
          <w:tcPr>
            <w:tcW w:w="8703" w:type="dxa"/>
            <w:gridSpan w:val="5"/>
            <w:vAlign w:val="center"/>
          </w:tcPr>
          <w:p w:rsidR="001774E9" w:rsidRPr="00BE475F" w:rsidRDefault="001774E9" w:rsidP="004A56A1">
            <w:pPr>
              <w:pStyle w:val="TableParagraph"/>
              <w:contextualSpacing/>
              <w:jc w:val="center"/>
              <w:rPr>
                <w:b/>
                <w:sz w:val="24"/>
                <w:szCs w:val="24"/>
                <w:lang w:val="uk-UA"/>
              </w:rPr>
            </w:pPr>
            <w:r w:rsidRPr="00BE475F">
              <w:rPr>
                <w:b/>
                <w:sz w:val="24"/>
                <w:szCs w:val="24"/>
                <w:lang w:val="uk-UA"/>
              </w:rPr>
              <w:t>Землі рекреаційного призначення</w:t>
            </w:r>
          </w:p>
        </w:tc>
      </w:tr>
      <w:tr w:rsidR="001774E9" w:rsidRPr="00BE475F" w:rsidTr="001774E9">
        <w:trPr>
          <w:trHeight w:val="636"/>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07.01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об'єктів рекреаційного призначення</w:t>
            </w:r>
            <w:r w:rsidRPr="00BE475F">
              <w:rPr>
                <w:sz w:val="24"/>
                <w:szCs w:val="24"/>
                <w:vertAlign w:val="superscript"/>
                <w:lang w:val="uk-UA"/>
              </w:rPr>
              <w:t>4</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07.02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обслуговування об'єктів фізичної культури і спорту</w:t>
            </w:r>
            <w:r w:rsidRPr="00BE475F">
              <w:rPr>
                <w:sz w:val="24"/>
                <w:szCs w:val="24"/>
                <w:vertAlign w:val="superscript"/>
                <w:lang w:val="uk-UA"/>
              </w:rPr>
              <w:t>4</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C563B7">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07.03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індивідуального дачного будівництва</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07.04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колективного дачного будівництва</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07.05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07.01 - 07.04 та для збереження та використання земель природно-заповідного фонду</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08</w:t>
            </w:r>
          </w:p>
        </w:tc>
        <w:tc>
          <w:tcPr>
            <w:tcW w:w="8703" w:type="dxa"/>
            <w:gridSpan w:val="5"/>
            <w:vAlign w:val="center"/>
          </w:tcPr>
          <w:p w:rsidR="001774E9" w:rsidRPr="00BE475F" w:rsidRDefault="001774E9" w:rsidP="004A56A1">
            <w:pPr>
              <w:pStyle w:val="TableParagraph"/>
              <w:contextualSpacing/>
              <w:jc w:val="center"/>
              <w:rPr>
                <w:b/>
                <w:sz w:val="24"/>
                <w:szCs w:val="24"/>
                <w:lang w:val="uk-UA"/>
              </w:rPr>
            </w:pPr>
            <w:r w:rsidRPr="00BE475F">
              <w:rPr>
                <w:b/>
                <w:sz w:val="24"/>
                <w:szCs w:val="24"/>
                <w:lang w:val="uk-UA"/>
              </w:rPr>
              <w:t>Землі історико-культурного призначення</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08.01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забезпечення охорони об'єктів культурної спадщини</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lastRenderedPageBreak/>
              <w:t>08.02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обслуговування музейних закладів</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08.03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іншого історико-культурного призначення</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08.04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08.01 - 08.03 та для збереження та використання земель природно-заповідного фонду</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6"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311"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c>
          <w:tcPr>
            <w:tcW w:w="1078" w:type="dxa"/>
            <w:vAlign w:val="center"/>
          </w:tcPr>
          <w:p w:rsidR="001774E9" w:rsidRPr="00BE475F" w:rsidRDefault="00CE074B"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1,000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09</w:t>
            </w:r>
          </w:p>
        </w:tc>
        <w:tc>
          <w:tcPr>
            <w:tcW w:w="8703" w:type="dxa"/>
            <w:gridSpan w:val="5"/>
            <w:vAlign w:val="center"/>
          </w:tcPr>
          <w:p w:rsidR="001774E9" w:rsidRPr="00BE475F" w:rsidRDefault="001774E9" w:rsidP="004A56A1">
            <w:pPr>
              <w:pStyle w:val="TableParagraph"/>
              <w:contextualSpacing/>
              <w:jc w:val="center"/>
              <w:rPr>
                <w:b/>
                <w:sz w:val="24"/>
                <w:szCs w:val="24"/>
                <w:lang w:val="uk-UA"/>
              </w:rPr>
            </w:pPr>
            <w:r w:rsidRPr="00BE475F">
              <w:rPr>
                <w:b/>
                <w:sz w:val="24"/>
                <w:szCs w:val="24"/>
                <w:lang w:val="uk-UA"/>
              </w:rPr>
              <w:t>Землі лісогосподарського призначення</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09.01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ведення лісового господарства і пов'язаних з ним послуг</w:t>
            </w:r>
          </w:p>
        </w:tc>
        <w:tc>
          <w:tcPr>
            <w:tcW w:w="1311"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c>
          <w:tcPr>
            <w:tcW w:w="1076"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c>
          <w:tcPr>
            <w:tcW w:w="1311"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c>
          <w:tcPr>
            <w:tcW w:w="1078"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09.02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іншого лісогосподарського призначення</w:t>
            </w:r>
          </w:p>
        </w:tc>
        <w:tc>
          <w:tcPr>
            <w:tcW w:w="1311"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c>
          <w:tcPr>
            <w:tcW w:w="1076"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c>
          <w:tcPr>
            <w:tcW w:w="1311"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c>
          <w:tcPr>
            <w:tcW w:w="1078"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09.03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09.01 - 09.02 та для збереження та використання земель природно-заповідного фонду</w:t>
            </w:r>
          </w:p>
        </w:tc>
        <w:tc>
          <w:tcPr>
            <w:tcW w:w="1311"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c>
          <w:tcPr>
            <w:tcW w:w="1076"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c>
          <w:tcPr>
            <w:tcW w:w="1311"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c>
          <w:tcPr>
            <w:tcW w:w="1078" w:type="dxa"/>
            <w:vAlign w:val="center"/>
          </w:tcPr>
          <w:p w:rsidR="001774E9" w:rsidRPr="00BE475F" w:rsidRDefault="00C212F3" w:rsidP="00BE475F">
            <w:pPr>
              <w:contextualSpacing/>
              <w:jc w:val="center"/>
              <w:rPr>
                <w:rFonts w:ascii="Times New Roman" w:hAnsi="Times New Roman" w:cs="Times New Roman"/>
                <w:sz w:val="24"/>
                <w:szCs w:val="24"/>
              </w:rPr>
            </w:pPr>
            <w:r>
              <w:rPr>
                <w:rFonts w:ascii="Times New Roman" w:hAnsi="Times New Roman" w:cs="Times New Roman"/>
                <w:sz w:val="24"/>
                <w:szCs w:val="24"/>
                <w:lang w:val="uk-UA"/>
              </w:rPr>
              <w:t>0,100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10</w:t>
            </w:r>
          </w:p>
        </w:tc>
        <w:tc>
          <w:tcPr>
            <w:tcW w:w="8703" w:type="dxa"/>
            <w:gridSpan w:val="5"/>
            <w:vAlign w:val="center"/>
          </w:tcPr>
          <w:p w:rsidR="001774E9" w:rsidRDefault="001774E9" w:rsidP="00BE475F">
            <w:pPr>
              <w:pStyle w:val="TableParagraph"/>
              <w:contextualSpacing/>
              <w:jc w:val="center"/>
              <w:rPr>
                <w:b/>
                <w:sz w:val="24"/>
                <w:szCs w:val="24"/>
                <w:lang w:val="uk-UA"/>
              </w:rPr>
            </w:pPr>
            <w:r w:rsidRPr="00BE475F">
              <w:rPr>
                <w:b/>
                <w:sz w:val="24"/>
                <w:szCs w:val="24"/>
                <w:lang w:val="uk-UA"/>
              </w:rPr>
              <w:t>Землі водного фонду</w:t>
            </w:r>
          </w:p>
          <w:p w:rsidR="00C52D34" w:rsidRPr="00BE475F" w:rsidRDefault="00C52D34" w:rsidP="00BE475F">
            <w:pPr>
              <w:pStyle w:val="TableParagraph"/>
              <w:contextualSpacing/>
              <w:jc w:val="center"/>
              <w:rPr>
                <w:b/>
                <w:sz w:val="24"/>
                <w:szCs w:val="24"/>
                <w:lang w:val="uk-UA"/>
              </w:rPr>
            </w:pP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експлуатації та догляду за водними об'єктами</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облаштування та догляду за прибережними захисними смугами</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716"/>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експлуатації та догляду за</w:t>
            </w:r>
          </w:p>
          <w:p w:rsidR="001774E9" w:rsidRPr="00BE475F" w:rsidRDefault="001774E9" w:rsidP="00BE475F">
            <w:pPr>
              <w:pStyle w:val="TableParagraph"/>
              <w:contextualSpacing/>
              <w:rPr>
                <w:sz w:val="24"/>
                <w:szCs w:val="24"/>
                <w:lang w:val="uk-UA"/>
              </w:rPr>
            </w:pPr>
            <w:r w:rsidRPr="00BE475F">
              <w:rPr>
                <w:sz w:val="24"/>
                <w:szCs w:val="24"/>
                <w:lang w:val="uk-UA"/>
              </w:rPr>
              <w:t>смугами відведення</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119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експлуатації та догляду за гідротехнічними, іншими водогосподарськими спорудами і каналами</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10.05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догляду за береговими смугами водних шляхів</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10.06</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сінокосіння</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10.07</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рибогосподарських потреб</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10.08</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культурно-оздоровчих потреб, рекреаційних, спортивних і туристичних цілей</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10.09</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проведення науково-дослідних робіт</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10.10</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будівництва та експлуатації гідротехнічних, гідрометричних та лінійних споруд</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147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10.11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 xml:space="preserve">Для будівництва та експлуатації санаторіїв та інших </w:t>
            </w:r>
            <w:proofErr w:type="spellStart"/>
            <w:r w:rsidRPr="00BE475F">
              <w:rPr>
                <w:sz w:val="24"/>
                <w:szCs w:val="24"/>
                <w:lang w:val="uk-UA"/>
              </w:rPr>
              <w:t>лікувально-</w:t>
            </w:r>
            <w:proofErr w:type="spellEnd"/>
            <w:r w:rsidRPr="00BE475F">
              <w:rPr>
                <w:sz w:val="24"/>
                <w:szCs w:val="24"/>
                <w:lang w:val="uk-UA"/>
              </w:rPr>
              <w:t xml:space="preserve"> оздоровчих закладів у межах прибережних захисних смуг морів, морських заток і лиманів</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lastRenderedPageBreak/>
              <w:t>10.12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10.01 - 10.11 та для збереження та використання земель природно-заповідного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1,000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11</w:t>
            </w:r>
          </w:p>
        </w:tc>
        <w:tc>
          <w:tcPr>
            <w:tcW w:w="8703" w:type="dxa"/>
            <w:gridSpan w:val="5"/>
            <w:vAlign w:val="center"/>
          </w:tcPr>
          <w:p w:rsidR="001774E9" w:rsidRPr="00BE475F" w:rsidRDefault="001774E9" w:rsidP="00BE475F">
            <w:pPr>
              <w:pStyle w:val="TableParagraph"/>
              <w:contextualSpacing/>
              <w:jc w:val="center"/>
              <w:rPr>
                <w:b/>
                <w:sz w:val="24"/>
                <w:szCs w:val="24"/>
                <w:lang w:val="uk-UA"/>
              </w:rPr>
            </w:pPr>
            <w:r w:rsidRPr="00BE475F">
              <w:rPr>
                <w:b/>
                <w:sz w:val="24"/>
                <w:szCs w:val="24"/>
                <w:lang w:val="uk-UA"/>
              </w:rPr>
              <w:t>Землі промисловості</w:t>
            </w:r>
          </w:p>
        </w:tc>
      </w:tr>
      <w:tr w:rsidR="001774E9" w:rsidRPr="00BE475F" w:rsidTr="001774E9">
        <w:trPr>
          <w:trHeight w:val="147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11.01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1467"/>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11.02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119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11.03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основних, підсобних і допоміжних будівель та споруд будівельних організацій та підприємств</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C52D34" w:rsidRPr="00BE475F" w:rsidTr="00910842">
        <w:trPr>
          <w:trHeight w:val="2098"/>
        </w:trPr>
        <w:tc>
          <w:tcPr>
            <w:tcW w:w="785" w:type="dxa"/>
          </w:tcPr>
          <w:p w:rsidR="00C52D34" w:rsidRPr="00BE475F" w:rsidRDefault="00C52D34" w:rsidP="00BE475F">
            <w:pPr>
              <w:pStyle w:val="TableParagraph"/>
              <w:contextualSpacing/>
              <w:jc w:val="center"/>
              <w:rPr>
                <w:sz w:val="24"/>
                <w:szCs w:val="24"/>
                <w:lang w:val="uk-UA"/>
              </w:rPr>
            </w:pPr>
            <w:r w:rsidRPr="00BE475F">
              <w:rPr>
                <w:sz w:val="24"/>
                <w:szCs w:val="24"/>
                <w:lang w:val="uk-UA"/>
              </w:rPr>
              <w:t>11.04</w:t>
            </w:r>
          </w:p>
        </w:tc>
        <w:tc>
          <w:tcPr>
            <w:tcW w:w="3927" w:type="dxa"/>
          </w:tcPr>
          <w:p w:rsidR="00C52D34" w:rsidRPr="00BE475F" w:rsidRDefault="00C52D34" w:rsidP="00BE475F">
            <w:pPr>
              <w:pStyle w:val="TableParagraph"/>
              <w:contextualSpacing/>
              <w:rPr>
                <w:sz w:val="24"/>
                <w:szCs w:val="24"/>
                <w:lang w:val="uk-UA"/>
              </w:rPr>
            </w:pPr>
            <w:r w:rsidRPr="00BE475F">
              <w:rPr>
                <w:sz w:val="24"/>
                <w:szCs w:val="24"/>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w:t>
            </w:r>
          </w:p>
          <w:p w:rsidR="00C52D34" w:rsidRPr="00BE475F" w:rsidRDefault="00C52D34" w:rsidP="00910842">
            <w:pPr>
              <w:pStyle w:val="TableParagraph"/>
              <w:contextualSpacing/>
              <w:rPr>
                <w:sz w:val="24"/>
                <w:szCs w:val="24"/>
                <w:lang w:val="uk-UA"/>
              </w:rPr>
            </w:pPr>
            <w:r w:rsidRPr="00BE475F">
              <w:rPr>
                <w:sz w:val="24"/>
                <w:szCs w:val="24"/>
                <w:lang w:val="uk-UA"/>
              </w:rPr>
              <w:t>та гарячої води, збирання, очищення та розподілення води)</w:t>
            </w:r>
          </w:p>
        </w:tc>
        <w:tc>
          <w:tcPr>
            <w:tcW w:w="1311" w:type="dxa"/>
            <w:vAlign w:val="center"/>
          </w:tcPr>
          <w:p w:rsidR="00C52D34" w:rsidRPr="00BE475F" w:rsidRDefault="00C52D34"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C52D34" w:rsidRPr="00BE475F" w:rsidRDefault="00C52D34"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C52D34" w:rsidRPr="00BE475F" w:rsidRDefault="00C52D34"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C52D34" w:rsidRPr="00BE475F" w:rsidRDefault="00C52D34"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11.05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11.01 - 11.04 та для збереження та використання земель природно-заповідного фонду</w:t>
            </w:r>
          </w:p>
          <w:p w:rsidR="001774E9" w:rsidRPr="00BE475F" w:rsidRDefault="001774E9" w:rsidP="00BE475F">
            <w:pPr>
              <w:pStyle w:val="TableParagraph"/>
              <w:contextualSpacing/>
              <w:rPr>
                <w:sz w:val="24"/>
                <w:szCs w:val="24"/>
                <w:lang w:val="uk-UA"/>
              </w:rPr>
            </w:pP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363"/>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12</w:t>
            </w:r>
          </w:p>
        </w:tc>
        <w:tc>
          <w:tcPr>
            <w:tcW w:w="8703" w:type="dxa"/>
            <w:gridSpan w:val="5"/>
            <w:vAlign w:val="center"/>
          </w:tcPr>
          <w:p w:rsidR="001774E9" w:rsidRPr="00BE475F" w:rsidRDefault="001774E9" w:rsidP="00BE475F">
            <w:pPr>
              <w:pStyle w:val="TableParagraph"/>
              <w:contextualSpacing/>
              <w:jc w:val="center"/>
              <w:rPr>
                <w:b/>
                <w:sz w:val="24"/>
                <w:szCs w:val="24"/>
                <w:lang w:val="uk-UA"/>
              </w:rPr>
            </w:pPr>
            <w:r w:rsidRPr="00BE475F">
              <w:rPr>
                <w:b/>
                <w:sz w:val="24"/>
                <w:szCs w:val="24"/>
                <w:lang w:val="uk-UA"/>
              </w:rPr>
              <w:t>Землі транспорту</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12.01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будівель і споруд залізничного транспорту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12.02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будівель і споруд морського транспорту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12.03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будівель і споруд річкового транспорту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119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12.04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будівель і споруд автомобільного транспорту та дорожнього господарства</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12.05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будівель і споруд авіаційного транспорту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lastRenderedPageBreak/>
              <w:t>12.06</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об'єктів трубопровідного транспорту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12.07</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будівель і споруд міського електротранспорту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119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12.08</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будівель і споруд додаткових транспортних послуг та допоміжних операцій</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1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12.09</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будівель і споруд іншого наземного транспорту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12.10</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12.01 - 12.09 та для збереження та використання земель природно-заповідного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367"/>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13</w:t>
            </w:r>
          </w:p>
        </w:tc>
        <w:tc>
          <w:tcPr>
            <w:tcW w:w="8703" w:type="dxa"/>
            <w:gridSpan w:val="5"/>
            <w:vAlign w:val="center"/>
          </w:tcPr>
          <w:p w:rsidR="001774E9" w:rsidRPr="00BE475F" w:rsidRDefault="001774E9" w:rsidP="00BE475F">
            <w:pPr>
              <w:pStyle w:val="TableParagraph"/>
              <w:contextualSpacing/>
              <w:jc w:val="center"/>
              <w:rPr>
                <w:b/>
                <w:sz w:val="24"/>
                <w:szCs w:val="24"/>
                <w:lang w:val="uk-UA"/>
              </w:rPr>
            </w:pPr>
            <w:r w:rsidRPr="00BE475F">
              <w:rPr>
                <w:b/>
                <w:sz w:val="24"/>
                <w:szCs w:val="24"/>
                <w:lang w:val="uk-UA"/>
              </w:rPr>
              <w:t>Землі зв'язку</w:t>
            </w:r>
          </w:p>
        </w:tc>
      </w:tr>
      <w:tr w:rsidR="001774E9" w:rsidRPr="00BE475F" w:rsidTr="001774E9">
        <w:trPr>
          <w:trHeight w:val="636"/>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13.01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 xml:space="preserve">Для розміщення та експлуатації об'єктів і споруд </w:t>
            </w:r>
            <w:proofErr w:type="spellStart"/>
            <w:r w:rsidRPr="00BE475F">
              <w:rPr>
                <w:sz w:val="24"/>
                <w:szCs w:val="24"/>
                <w:lang w:val="uk-UA"/>
              </w:rPr>
              <w:t>телекомунікацій</w:t>
            </w:r>
            <w:proofErr w:type="spellEnd"/>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07"/>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13.02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будівель та споруд об'єктів поштового зв'язку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629"/>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13.03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експлуатації інших технічних засобів зв'язку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119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13.04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13.01 - 13.03,</w:t>
            </w:r>
          </w:p>
          <w:p w:rsidR="001774E9" w:rsidRPr="00BE475F" w:rsidRDefault="001774E9" w:rsidP="00BE475F">
            <w:pPr>
              <w:pStyle w:val="TableParagraph"/>
              <w:contextualSpacing/>
              <w:rPr>
                <w:sz w:val="24"/>
                <w:szCs w:val="24"/>
                <w:lang w:val="uk-UA"/>
              </w:rPr>
            </w:pPr>
            <w:r w:rsidRPr="00BE475F">
              <w:rPr>
                <w:sz w:val="24"/>
                <w:szCs w:val="24"/>
                <w:lang w:val="uk-UA"/>
              </w:rPr>
              <w:t>13.05 та для збереження та використання земель природно - 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367"/>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14</w:t>
            </w:r>
          </w:p>
        </w:tc>
        <w:tc>
          <w:tcPr>
            <w:tcW w:w="8703" w:type="dxa"/>
            <w:gridSpan w:val="5"/>
            <w:vAlign w:val="center"/>
          </w:tcPr>
          <w:p w:rsidR="001774E9" w:rsidRPr="00BE475F" w:rsidRDefault="001774E9" w:rsidP="00BE475F">
            <w:pPr>
              <w:pStyle w:val="TableParagraph"/>
              <w:contextualSpacing/>
              <w:jc w:val="center"/>
              <w:rPr>
                <w:b/>
                <w:sz w:val="24"/>
                <w:szCs w:val="24"/>
                <w:lang w:val="uk-UA"/>
              </w:rPr>
            </w:pPr>
            <w:r w:rsidRPr="00BE475F">
              <w:rPr>
                <w:b/>
                <w:sz w:val="24"/>
                <w:szCs w:val="24"/>
                <w:lang w:val="uk-UA"/>
              </w:rPr>
              <w:t>Землі енергетики</w:t>
            </w:r>
          </w:p>
        </w:tc>
      </w:tr>
      <w:tr w:rsidR="001774E9" w:rsidRPr="00BE475F" w:rsidTr="001774E9">
        <w:trPr>
          <w:trHeight w:val="1467"/>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14.01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119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14.02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14.03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14.01 - 14.02 та для збереження та використання земель природно-заповідного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3,000</w:t>
            </w:r>
          </w:p>
        </w:tc>
      </w:tr>
      <w:tr w:rsidR="001774E9" w:rsidRPr="00BE475F" w:rsidTr="001774E9">
        <w:trPr>
          <w:trHeight w:val="367"/>
        </w:trPr>
        <w:tc>
          <w:tcPr>
            <w:tcW w:w="785" w:type="dxa"/>
          </w:tcPr>
          <w:p w:rsidR="001774E9" w:rsidRPr="00BE475F" w:rsidRDefault="001774E9" w:rsidP="00BE475F">
            <w:pPr>
              <w:pStyle w:val="TableParagraph"/>
              <w:contextualSpacing/>
              <w:jc w:val="center"/>
              <w:rPr>
                <w:b/>
                <w:sz w:val="24"/>
                <w:szCs w:val="24"/>
                <w:lang w:val="uk-UA"/>
              </w:rPr>
            </w:pPr>
            <w:r w:rsidRPr="00BE475F">
              <w:rPr>
                <w:b/>
                <w:sz w:val="24"/>
                <w:szCs w:val="24"/>
                <w:lang w:val="uk-UA"/>
              </w:rPr>
              <w:t>15</w:t>
            </w:r>
          </w:p>
        </w:tc>
        <w:tc>
          <w:tcPr>
            <w:tcW w:w="8703" w:type="dxa"/>
            <w:gridSpan w:val="5"/>
            <w:vAlign w:val="center"/>
          </w:tcPr>
          <w:p w:rsidR="001774E9" w:rsidRPr="00BE475F" w:rsidRDefault="001774E9" w:rsidP="00BE475F">
            <w:pPr>
              <w:pStyle w:val="TableParagraph"/>
              <w:contextualSpacing/>
              <w:jc w:val="center"/>
              <w:rPr>
                <w:b/>
                <w:sz w:val="24"/>
                <w:szCs w:val="24"/>
                <w:lang w:val="uk-UA"/>
              </w:rPr>
            </w:pPr>
            <w:r w:rsidRPr="00BE475F">
              <w:rPr>
                <w:b/>
                <w:sz w:val="24"/>
                <w:szCs w:val="24"/>
                <w:lang w:val="uk-UA"/>
              </w:rPr>
              <w:t>Землі оборони</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15.01</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постійної діяльності Збройних Сил</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lastRenderedPageBreak/>
              <w:t>15.02</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постійної діяльності військових частин (підрозділів) Національної гвардії</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15.03</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постійної діяльності Держприкордонслужби</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15.04</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постійної діяльності СБУ</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64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15.05</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постійної діяльності Держспецтрансслужби</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15.06</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постійної діяльності Служби зовнішньої розвідки</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1193"/>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15.07</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розміщення та постійної діяльності інших, утворених відповідно до законів, військових формувань</w:t>
            </w:r>
            <w:r w:rsidRPr="00BE475F">
              <w:rPr>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15.08</w:t>
            </w:r>
          </w:p>
        </w:tc>
        <w:tc>
          <w:tcPr>
            <w:tcW w:w="3927" w:type="dxa"/>
          </w:tcPr>
          <w:p w:rsidR="001774E9" w:rsidRPr="00BE475F" w:rsidRDefault="001774E9" w:rsidP="00BE475F">
            <w:pPr>
              <w:pStyle w:val="TableParagraph"/>
              <w:contextualSpacing/>
              <w:rPr>
                <w:sz w:val="24"/>
                <w:szCs w:val="24"/>
                <w:lang w:val="uk-UA"/>
              </w:rPr>
            </w:pPr>
            <w:r w:rsidRPr="00BE475F">
              <w:rPr>
                <w:sz w:val="24"/>
                <w:szCs w:val="24"/>
                <w:lang w:val="uk-UA"/>
              </w:rPr>
              <w:t>Для цілей підрозділів 15.01 - 15.07 та для збереження та використання земель природно-заповідного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367"/>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16</w:t>
            </w:r>
          </w:p>
        </w:tc>
        <w:tc>
          <w:tcPr>
            <w:tcW w:w="3927" w:type="dxa"/>
          </w:tcPr>
          <w:p w:rsidR="001774E9" w:rsidRPr="00BE475F" w:rsidRDefault="001774E9" w:rsidP="00BE475F">
            <w:pPr>
              <w:pStyle w:val="TableParagraph"/>
              <w:contextualSpacing/>
              <w:rPr>
                <w:b/>
                <w:sz w:val="24"/>
                <w:szCs w:val="24"/>
                <w:lang w:val="uk-UA"/>
              </w:rPr>
            </w:pPr>
            <w:r w:rsidRPr="00BE475F">
              <w:rPr>
                <w:b/>
                <w:sz w:val="24"/>
                <w:szCs w:val="24"/>
                <w:lang w:val="uk-UA"/>
              </w:rPr>
              <w:t>Землі запасу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351"/>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17</w:t>
            </w:r>
          </w:p>
        </w:tc>
        <w:tc>
          <w:tcPr>
            <w:tcW w:w="3927" w:type="dxa"/>
          </w:tcPr>
          <w:p w:rsidR="001774E9" w:rsidRPr="00BE475F" w:rsidRDefault="001774E9" w:rsidP="00BE475F">
            <w:pPr>
              <w:pStyle w:val="TableParagraph"/>
              <w:contextualSpacing/>
              <w:rPr>
                <w:b/>
                <w:sz w:val="24"/>
                <w:szCs w:val="24"/>
                <w:lang w:val="uk-UA"/>
              </w:rPr>
            </w:pPr>
            <w:r w:rsidRPr="00BE475F">
              <w:rPr>
                <w:b/>
                <w:sz w:val="24"/>
                <w:szCs w:val="24"/>
                <w:lang w:val="uk-UA"/>
              </w:rPr>
              <w:t>Землі резервного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35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18</w:t>
            </w:r>
          </w:p>
        </w:tc>
        <w:tc>
          <w:tcPr>
            <w:tcW w:w="3927" w:type="dxa"/>
          </w:tcPr>
          <w:p w:rsidR="001774E9" w:rsidRPr="00BE475F" w:rsidRDefault="001774E9" w:rsidP="00BE475F">
            <w:pPr>
              <w:pStyle w:val="TableParagraph"/>
              <w:contextualSpacing/>
              <w:rPr>
                <w:b/>
                <w:sz w:val="24"/>
                <w:szCs w:val="24"/>
                <w:lang w:val="uk-UA"/>
              </w:rPr>
            </w:pPr>
            <w:r w:rsidRPr="00BE475F">
              <w:rPr>
                <w:b/>
                <w:sz w:val="24"/>
                <w:szCs w:val="24"/>
                <w:lang w:val="uk-UA"/>
              </w:rPr>
              <w:t>Землі загального користування</w:t>
            </w:r>
            <w:r w:rsidRPr="00BE475F">
              <w:rPr>
                <w:b/>
                <w:sz w:val="24"/>
                <w:szCs w:val="24"/>
                <w:vertAlign w:val="superscript"/>
                <w:lang w:val="uk-UA"/>
              </w:rPr>
              <w:t>4</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r w:rsidR="001774E9" w:rsidRPr="00BE475F" w:rsidTr="001774E9">
        <w:trPr>
          <w:trHeight w:val="915"/>
        </w:trPr>
        <w:tc>
          <w:tcPr>
            <w:tcW w:w="785" w:type="dxa"/>
          </w:tcPr>
          <w:p w:rsidR="001774E9" w:rsidRPr="00BE475F" w:rsidRDefault="001774E9" w:rsidP="00BE475F">
            <w:pPr>
              <w:pStyle w:val="TableParagraph"/>
              <w:contextualSpacing/>
              <w:jc w:val="center"/>
              <w:rPr>
                <w:sz w:val="24"/>
                <w:szCs w:val="24"/>
                <w:lang w:val="uk-UA"/>
              </w:rPr>
            </w:pPr>
            <w:r w:rsidRPr="00BE475F">
              <w:rPr>
                <w:sz w:val="24"/>
                <w:szCs w:val="24"/>
                <w:lang w:val="uk-UA"/>
              </w:rPr>
              <w:t>19</w:t>
            </w:r>
          </w:p>
        </w:tc>
        <w:tc>
          <w:tcPr>
            <w:tcW w:w="3927" w:type="dxa"/>
          </w:tcPr>
          <w:p w:rsidR="001774E9" w:rsidRPr="00BE475F" w:rsidRDefault="001774E9" w:rsidP="00BE475F">
            <w:pPr>
              <w:pStyle w:val="TableParagraph"/>
              <w:contextualSpacing/>
              <w:rPr>
                <w:b/>
                <w:sz w:val="24"/>
                <w:szCs w:val="24"/>
                <w:lang w:val="uk-UA"/>
              </w:rPr>
            </w:pPr>
            <w:r w:rsidRPr="00BE475F">
              <w:rPr>
                <w:b/>
                <w:sz w:val="24"/>
                <w:szCs w:val="24"/>
                <w:lang w:val="uk-UA"/>
              </w:rPr>
              <w:t>Для цілей підрозділів 16-18 та для збереження та використання земель природно-заповідного фонду</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6"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311"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c>
          <w:tcPr>
            <w:tcW w:w="1078" w:type="dxa"/>
            <w:vAlign w:val="center"/>
          </w:tcPr>
          <w:p w:rsidR="001774E9" w:rsidRPr="00BE475F" w:rsidRDefault="001774E9" w:rsidP="00BE475F">
            <w:pPr>
              <w:contextualSpacing/>
              <w:jc w:val="center"/>
              <w:rPr>
                <w:rFonts w:ascii="Times New Roman" w:hAnsi="Times New Roman" w:cs="Times New Roman"/>
                <w:sz w:val="24"/>
                <w:szCs w:val="24"/>
              </w:rPr>
            </w:pPr>
            <w:r w:rsidRPr="00BE475F">
              <w:rPr>
                <w:rFonts w:ascii="Times New Roman" w:hAnsi="Times New Roman" w:cs="Times New Roman"/>
                <w:sz w:val="24"/>
                <w:szCs w:val="24"/>
                <w:lang w:val="uk-UA"/>
              </w:rPr>
              <w:t>0,500</w:t>
            </w:r>
          </w:p>
        </w:tc>
      </w:tr>
    </w:tbl>
    <w:p w:rsidR="00334963" w:rsidRDefault="00334963" w:rsidP="001774E9">
      <w:pPr>
        <w:spacing w:before="10" w:after="10"/>
        <w:jc w:val="both"/>
        <w:rPr>
          <w:sz w:val="24"/>
          <w:szCs w:val="24"/>
          <w:vertAlign w:val="superscript"/>
          <w:lang w:val="uk-UA"/>
        </w:rPr>
      </w:pPr>
    </w:p>
    <w:p w:rsidR="001774E9" w:rsidRPr="001774E9" w:rsidRDefault="001774E9" w:rsidP="001774E9">
      <w:pPr>
        <w:spacing w:before="10" w:after="10"/>
        <w:jc w:val="both"/>
        <w:rPr>
          <w:rFonts w:ascii="Times New Roman" w:hAnsi="Times New Roman" w:cs="Times New Roman"/>
          <w:sz w:val="20"/>
          <w:szCs w:val="20"/>
        </w:rPr>
      </w:pPr>
      <w:r w:rsidRPr="001774E9">
        <w:rPr>
          <w:rFonts w:ascii="Times New Roman" w:hAnsi="Times New Roman" w:cs="Times New Roman"/>
          <w:vertAlign w:val="superscript"/>
        </w:rPr>
        <w:t>1</w:t>
      </w:r>
      <w:r w:rsidRPr="001774E9">
        <w:rPr>
          <w:rFonts w:ascii="Times New Roman" w:hAnsi="Times New Roman" w:cs="Times New Roman"/>
          <w:sz w:val="20"/>
          <w:szCs w:val="20"/>
        </w:rPr>
        <w:t xml:space="preserve">У </w:t>
      </w:r>
      <w:proofErr w:type="spellStart"/>
      <w:r w:rsidRPr="001774E9">
        <w:rPr>
          <w:rFonts w:ascii="Times New Roman" w:hAnsi="Times New Roman" w:cs="Times New Roman"/>
          <w:sz w:val="20"/>
          <w:szCs w:val="20"/>
        </w:rPr>
        <w:t>разі</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встановлення</w:t>
      </w:r>
      <w:proofErr w:type="spellEnd"/>
      <w:r w:rsidRPr="001774E9">
        <w:rPr>
          <w:rFonts w:ascii="Times New Roman" w:hAnsi="Times New Roman" w:cs="Times New Roman"/>
          <w:sz w:val="20"/>
          <w:szCs w:val="20"/>
        </w:rPr>
        <w:t xml:space="preserve"> ставок </w:t>
      </w:r>
      <w:proofErr w:type="spellStart"/>
      <w:r w:rsidRPr="001774E9">
        <w:rPr>
          <w:rFonts w:ascii="Times New Roman" w:hAnsi="Times New Roman" w:cs="Times New Roman"/>
          <w:sz w:val="20"/>
          <w:szCs w:val="20"/>
        </w:rPr>
        <w:t>податку</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відмінних</w:t>
      </w:r>
      <w:proofErr w:type="spellEnd"/>
      <w:r w:rsidRPr="001774E9">
        <w:rPr>
          <w:rFonts w:ascii="Times New Roman" w:hAnsi="Times New Roman" w:cs="Times New Roman"/>
          <w:sz w:val="20"/>
          <w:szCs w:val="20"/>
        </w:rPr>
        <w:t xml:space="preserve"> на </w:t>
      </w:r>
      <w:proofErr w:type="spellStart"/>
      <w:r w:rsidRPr="001774E9">
        <w:rPr>
          <w:rFonts w:ascii="Times New Roman" w:hAnsi="Times New Roman" w:cs="Times New Roman"/>
          <w:sz w:val="20"/>
          <w:szCs w:val="20"/>
        </w:rPr>
        <w:t>територіях</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різних</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населених</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пунктів</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адміністративно-територіальної</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одиниці</w:t>
      </w:r>
      <w:proofErr w:type="spellEnd"/>
      <w:r w:rsidRPr="001774E9">
        <w:rPr>
          <w:rFonts w:ascii="Times New Roman" w:hAnsi="Times New Roman" w:cs="Times New Roman"/>
          <w:sz w:val="20"/>
          <w:szCs w:val="20"/>
        </w:rPr>
        <w:t xml:space="preserve">, за </w:t>
      </w:r>
      <w:proofErr w:type="spellStart"/>
      <w:r w:rsidRPr="001774E9">
        <w:rPr>
          <w:rFonts w:ascii="Times New Roman" w:hAnsi="Times New Roman" w:cs="Times New Roman"/>
          <w:sz w:val="20"/>
          <w:szCs w:val="20"/>
        </w:rPr>
        <w:t>кожним</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населеним</w:t>
      </w:r>
      <w:proofErr w:type="spellEnd"/>
      <w:r w:rsidRPr="001774E9">
        <w:rPr>
          <w:rFonts w:ascii="Times New Roman" w:hAnsi="Times New Roman" w:cs="Times New Roman"/>
          <w:sz w:val="20"/>
          <w:szCs w:val="20"/>
        </w:rPr>
        <w:t xml:space="preserve"> пунктом ставки </w:t>
      </w:r>
      <w:proofErr w:type="spellStart"/>
      <w:r w:rsidRPr="001774E9">
        <w:rPr>
          <w:rFonts w:ascii="Times New Roman" w:hAnsi="Times New Roman" w:cs="Times New Roman"/>
          <w:sz w:val="20"/>
          <w:szCs w:val="20"/>
        </w:rPr>
        <w:t>затверджуються</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окремими</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додатками</w:t>
      </w:r>
      <w:proofErr w:type="spellEnd"/>
      <w:r w:rsidRPr="001774E9">
        <w:rPr>
          <w:rFonts w:ascii="Times New Roman" w:hAnsi="Times New Roman" w:cs="Times New Roman"/>
          <w:sz w:val="20"/>
          <w:szCs w:val="20"/>
        </w:rPr>
        <w:t>.</w:t>
      </w:r>
    </w:p>
    <w:p w:rsidR="001774E9" w:rsidRPr="001774E9" w:rsidRDefault="001774E9" w:rsidP="001774E9">
      <w:pPr>
        <w:spacing w:before="10" w:after="10"/>
        <w:jc w:val="both"/>
        <w:rPr>
          <w:rFonts w:ascii="Times New Roman" w:hAnsi="Times New Roman" w:cs="Times New Roman"/>
          <w:sz w:val="20"/>
          <w:szCs w:val="20"/>
        </w:rPr>
      </w:pPr>
    </w:p>
    <w:p w:rsidR="001774E9" w:rsidRPr="001774E9" w:rsidRDefault="001774E9" w:rsidP="001774E9">
      <w:pPr>
        <w:spacing w:before="10" w:after="10"/>
        <w:jc w:val="both"/>
        <w:rPr>
          <w:rFonts w:ascii="Times New Roman" w:hAnsi="Times New Roman" w:cs="Times New Roman"/>
          <w:sz w:val="20"/>
          <w:szCs w:val="20"/>
        </w:rPr>
      </w:pPr>
      <w:r w:rsidRPr="001774E9">
        <w:rPr>
          <w:rFonts w:ascii="Times New Roman" w:hAnsi="Times New Roman" w:cs="Times New Roman"/>
          <w:sz w:val="20"/>
          <w:szCs w:val="20"/>
          <w:vertAlign w:val="superscript"/>
        </w:rPr>
        <w:t>2</w:t>
      </w:r>
      <w:r w:rsidRPr="001774E9">
        <w:rPr>
          <w:rFonts w:ascii="Times New Roman" w:hAnsi="Times New Roman" w:cs="Times New Roman"/>
          <w:sz w:val="20"/>
          <w:szCs w:val="20"/>
        </w:rPr>
        <w:t xml:space="preserve"> Вид </w:t>
      </w:r>
      <w:proofErr w:type="spellStart"/>
      <w:r w:rsidRPr="001774E9">
        <w:rPr>
          <w:rFonts w:ascii="Times New Roman" w:hAnsi="Times New Roman" w:cs="Times New Roman"/>
          <w:sz w:val="20"/>
          <w:szCs w:val="20"/>
        </w:rPr>
        <w:t>цільового</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призначення</w:t>
      </w:r>
      <w:proofErr w:type="spellEnd"/>
      <w:r w:rsidRPr="001774E9">
        <w:rPr>
          <w:rFonts w:ascii="Times New Roman" w:hAnsi="Times New Roman" w:cs="Times New Roman"/>
          <w:sz w:val="20"/>
          <w:szCs w:val="20"/>
        </w:rPr>
        <w:t xml:space="preserve"> земель </w:t>
      </w:r>
      <w:proofErr w:type="spellStart"/>
      <w:r w:rsidRPr="001774E9">
        <w:rPr>
          <w:rFonts w:ascii="Times New Roman" w:hAnsi="Times New Roman" w:cs="Times New Roman"/>
          <w:sz w:val="20"/>
          <w:szCs w:val="20"/>
        </w:rPr>
        <w:t>зазначається</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згідно</w:t>
      </w:r>
      <w:proofErr w:type="spellEnd"/>
      <w:r w:rsidRPr="001774E9">
        <w:rPr>
          <w:rFonts w:ascii="Times New Roman" w:hAnsi="Times New Roman" w:cs="Times New Roman"/>
          <w:sz w:val="20"/>
          <w:szCs w:val="20"/>
        </w:rPr>
        <w:t xml:space="preserve"> з </w:t>
      </w:r>
      <w:proofErr w:type="spellStart"/>
      <w:r w:rsidRPr="001774E9">
        <w:rPr>
          <w:rFonts w:ascii="Times New Roman" w:hAnsi="Times New Roman" w:cs="Times New Roman"/>
          <w:sz w:val="20"/>
          <w:szCs w:val="20"/>
        </w:rPr>
        <w:t>Класифікацією</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видів</w:t>
      </w:r>
      <w:proofErr w:type="spellEnd"/>
      <w:r w:rsidR="00BB3902">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цільового</w:t>
      </w:r>
      <w:proofErr w:type="spellEnd"/>
      <w:r w:rsidR="00BB3902">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призначення</w:t>
      </w:r>
      <w:proofErr w:type="spellEnd"/>
      <w:r w:rsidRPr="001774E9">
        <w:rPr>
          <w:rFonts w:ascii="Times New Roman" w:hAnsi="Times New Roman" w:cs="Times New Roman"/>
          <w:sz w:val="20"/>
          <w:szCs w:val="20"/>
        </w:rPr>
        <w:t xml:space="preserve"> земель, </w:t>
      </w:r>
      <w:proofErr w:type="spellStart"/>
      <w:r w:rsidRPr="001774E9">
        <w:rPr>
          <w:rFonts w:ascii="Times New Roman" w:hAnsi="Times New Roman" w:cs="Times New Roman"/>
          <w:sz w:val="20"/>
          <w:szCs w:val="20"/>
        </w:rPr>
        <w:t>затвердженою</w:t>
      </w:r>
      <w:proofErr w:type="spellEnd"/>
      <w:r w:rsidRPr="001774E9">
        <w:rPr>
          <w:rFonts w:ascii="Times New Roman" w:hAnsi="Times New Roman" w:cs="Times New Roman"/>
          <w:sz w:val="20"/>
          <w:szCs w:val="20"/>
        </w:rPr>
        <w:t xml:space="preserve"> наказом </w:t>
      </w:r>
      <w:proofErr w:type="spellStart"/>
      <w:r w:rsidRPr="001774E9">
        <w:rPr>
          <w:rFonts w:ascii="Times New Roman" w:hAnsi="Times New Roman" w:cs="Times New Roman"/>
          <w:sz w:val="20"/>
          <w:szCs w:val="20"/>
        </w:rPr>
        <w:t>Держкомзему</w:t>
      </w:r>
      <w:proofErr w:type="spellEnd"/>
      <w:r w:rsidR="00BB3902">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від</w:t>
      </w:r>
      <w:proofErr w:type="spellEnd"/>
      <w:r w:rsidRPr="001774E9">
        <w:rPr>
          <w:rFonts w:ascii="Times New Roman" w:hAnsi="Times New Roman" w:cs="Times New Roman"/>
          <w:sz w:val="20"/>
          <w:szCs w:val="20"/>
        </w:rPr>
        <w:t xml:space="preserve"> 23 </w:t>
      </w:r>
      <w:proofErr w:type="spellStart"/>
      <w:r w:rsidRPr="001774E9">
        <w:rPr>
          <w:rFonts w:ascii="Times New Roman" w:hAnsi="Times New Roman" w:cs="Times New Roman"/>
          <w:sz w:val="20"/>
          <w:szCs w:val="20"/>
        </w:rPr>
        <w:t>липня</w:t>
      </w:r>
      <w:proofErr w:type="spellEnd"/>
      <w:r w:rsidRPr="001774E9">
        <w:rPr>
          <w:rFonts w:ascii="Times New Roman" w:hAnsi="Times New Roman" w:cs="Times New Roman"/>
          <w:sz w:val="20"/>
          <w:szCs w:val="20"/>
        </w:rPr>
        <w:t xml:space="preserve"> 2010 р. N 548.</w:t>
      </w:r>
    </w:p>
    <w:p w:rsidR="001774E9" w:rsidRPr="001774E9" w:rsidRDefault="001774E9" w:rsidP="001774E9">
      <w:pPr>
        <w:spacing w:before="10" w:after="10"/>
        <w:jc w:val="both"/>
        <w:rPr>
          <w:rFonts w:ascii="Times New Roman" w:hAnsi="Times New Roman" w:cs="Times New Roman"/>
          <w:sz w:val="20"/>
          <w:szCs w:val="20"/>
        </w:rPr>
      </w:pPr>
    </w:p>
    <w:p w:rsidR="001774E9" w:rsidRPr="001774E9" w:rsidRDefault="001774E9" w:rsidP="001774E9">
      <w:pPr>
        <w:spacing w:before="10" w:after="10"/>
        <w:jc w:val="both"/>
        <w:rPr>
          <w:rFonts w:ascii="Times New Roman" w:hAnsi="Times New Roman" w:cs="Times New Roman"/>
          <w:sz w:val="20"/>
          <w:szCs w:val="20"/>
        </w:rPr>
      </w:pPr>
      <w:r w:rsidRPr="001774E9">
        <w:rPr>
          <w:rFonts w:ascii="Times New Roman" w:hAnsi="Times New Roman" w:cs="Times New Roman"/>
          <w:sz w:val="20"/>
          <w:szCs w:val="20"/>
          <w:vertAlign w:val="superscript"/>
        </w:rPr>
        <w:t>3</w:t>
      </w:r>
      <w:r w:rsidRPr="001774E9">
        <w:rPr>
          <w:rFonts w:ascii="Times New Roman" w:hAnsi="Times New Roman" w:cs="Times New Roman"/>
          <w:sz w:val="20"/>
          <w:szCs w:val="20"/>
        </w:rPr>
        <w:t xml:space="preserve"> Ставки </w:t>
      </w:r>
      <w:proofErr w:type="spellStart"/>
      <w:r w:rsidRPr="001774E9">
        <w:rPr>
          <w:rFonts w:ascii="Times New Roman" w:hAnsi="Times New Roman" w:cs="Times New Roman"/>
          <w:sz w:val="20"/>
          <w:szCs w:val="20"/>
        </w:rPr>
        <w:t>податку</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встановлюються</w:t>
      </w:r>
      <w:proofErr w:type="spellEnd"/>
      <w:r w:rsidRPr="001774E9">
        <w:rPr>
          <w:rFonts w:ascii="Times New Roman" w:hAnsi="Times New Roman" w:cs="Times New Roman"/>
          <w:sz w:val="20"/>
          <w:szCs w:val="20"/>
        </w:rPr>
        <w:t xml:space="preserve"> з </w:t>
      </w:r>
      <w:proofErr w:type="spellStart"/>
      <w:r w:rsidRPr="001774E9">
        <w:rPr>
          <w:rFonts w:ascii="Times New Roman" w:hAnsi="Times New Roman" w:cs="Times New Roman"/>
          <w:sz w:val="20"/>
          <w:szCs w:val="20"/>
        </w:rPr>
        <w:t>урахуванням</w:t>
      </w:r>
      <w:proofErr w:type="spellEnd"/>
      <w:r w:rsidRPr="001774E9">
        <w:rPr>
          <w:rFonts w:ascii="Times New Roman" w:hAnsi="Times New Roman" w:cs="Times New Roman"/>
          <w:sz w:val="20"/>
          <w:szCs w:val="20"/>
        </w:rPr>
        <w:t xml:space="preserve"> норм </w:t>
      </w:r>
      <w:proofErr w:type="spellStart"/>
      <w:r w:rsidRPr="001774E9">
        <w:rPr>
          <w:rFonts w:ascii="Times New Roman" w:hAnsi="Times New Roman" w:cs="Times New Roman"/>
          <w:sz w:val="20"/>
          <w:szCs w:val="20"/>
        </w:rPr>
        <w:t>підпункту</w:t>
      </w:r>
      <w:proofErr w:type="spellEnd"/>
      <w:r w:rsidRPr="001774E9">
        <w:rPr>
          <w:rFonts w:ascii="Times New Roman" w:hAnsi="Times New Roman" w:cs="Times New Roman"/>
          <w:sz w:val="20"/>
          <w:szCs w:val="20"/>
        </w:rPr>
        <w:t xml:space="preserve"> 12.3.7 пункту 12.3 </w:t>
      </w:r>
      <w:proofErr w:type="spellStart"/>
      <w:r w:rsidRPr="001774E9">
        <w:rPr>
          <w:rFonts w:ascii="Times New Roman" w:hAnsi="Times New Roman" w:cs="Times New Roman"/>
          <w:sz w:val="20"/>
          <w:szCs w:val="20"/>
        </w:rPr>
        <w:t>статті</w:t>
      </w:r>
      <w:proofErr w:type="spellEnd"/>
      <w:r w:rsidRPr="001774E9">
        <w:rPr>
          <w:rFonts w:ascii="Times New Roman" w:hAnsi="Times New Roman" w:cs="Times New Roman"/>
          <w:sz w:val="20"/>
          <w:szCs w:val="20"/>
        </w:rPr>
        <w:t xml:space="preserve"> 12, пункту 30.2 </w:t>
      </w:r>
      <w:proofErr w:type="spellStart"/>
      <w:r w:rsidRPr="001774E9">
        <w:rPr>
          <w:rFonts w:ascii="Times New Roman" w:hAnsi="Times New Roman" w:cs="Times New Roman"/>
          <w:sz w:val="20"/>
          <w:szCs w:val="20"/>
        </w:rPr>
        <w:t>статті</w:t>
      </w:r>
      <w:proofErr w:type="spellEnd"/>
      <w:r w:rsidRPr="001774E9">
        <w:rPr>
          <w:rFonts w:ascii="Times New Roman" w:hAnsi="Times New Roman" w:cs="Times New Roman"/>
          <w:sz w:val="20"/>
          <w:szCs w:val="20"/>
        </w:rPr>
        <w:t xml:space="preserve"> 30, статей 274 і 277 </w:t>
      </w:r>
      <w:proofErr w:type="spellStart"/>
      <w:r w:rsidRPr="001774E9">
        <w:rPr>
          <w:rFonts w:ascii="Times New Roman" w:hAnsi="Times New Roman" w:cs="Times New Roman"/>
          <w:sz w:val="20"/>
          <w:szCs w:val="20"/>
        </w:rPr>
        <w:t>Податкового</w:t>
      </w:r>
      <w:proofErr w:type="spellEnd"/>
      <w:r w:rsidRPr="001774E9">
        <w:rPr>
          <w:rFonts w:ascii="Times New Roman" w:hAnsi="Times New Roman" w:cs="Times New Roman"/>
          <w:sz w:val="20"/>
          <w:szCs w:val="20"/>
        </w:rPr>
        <w:t xml:space="preserve"> кодексу </w:t>
      </w:r>
      <w:proofErr w:type="spellStart"/>
      <w:r w:rsidRPr="001774E9">
        <w:rPr>
          <w:rFonts w:ascii="Times New Roman" w:hAnsi="Times New Roman" w:cs="Times New Roman"/>
          <w:sz w:val="20"/>
          <w:szCs w:val="20"/>
        </w:rPr>
        <w:t>України</w:t>
      </w:r>
      <w:proofErr w:type="spellEnd"/>
      <w:r w:rsidRPr="001774E9">
        <w:rPr>
          <w:rFonts w:ascii="Times New Roman" w:hAnsi="Times New Roman" w:cs="Times New Roman"/>
          <w:sz w:val="20"/>
          <w:szCs w:val="20"/>
        </w:rPr>
        <w:t xml:space="preserve"> і </w:t>
      </w:r>
      <w:proofErr w:type="spellStart"/>
      <w:r w:rsidRPr="001774E9">
        <w:rPr>
          <w:rFonts w:ascii="Times New Roman" w:hAnsi="Times New Roman" w:cs="Times New Roman"/>
          <w:sz w:val="20"/>
          <w:szCs w:val="20"/>
        </w:rPr>
        <w:t>зазначаються</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десятковим</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дробом</w:t>
      </w:r>
      <w:proofErr w:type="spellEnd"/>
      <w:r w:rsidRPr="001774E9">
        <w:rPr>
          <w:rFonts w:ascii="Times New Roman" w:hAnsi="Times New Roman" w:cs="Times New Roman"/>
          <w:sz w:val="20"/>
          <w:szCs w:val="20"/>
        </w:rPr>
        <w:t xml:space="preserve"> з </w:t>
      </w:r>
      <w:proofErr w:type="spellStart"/>
      <w:r w:rsidRPr="001774E9">
        <w:rPr>
          <w:rFonts w:ascii="Times New Roman" w:hAnsi="Times New Roman" w:cs="Times New Roman"/>
          <w:sz w:val="20"/>
          <w:szCs w:val="20"/>
        </w:rPr>
        <w:t>трьома</w:t>
      </w:r>
      <w:proofErr w:type="spellEnd"/>
      <w:r w:rsidRPr="001774E9">
        <w:rPr>
          <w:rFonts w:ascii="Times New Roman" w:hAnsi="Times New Roman" w:cs="Times New Roman"/>
          <w:sz w:val="20"/>
          <w:szCs w:val="20"/>
        </w:rPr>
        <w:t xml:space="preserve"> (у </w:t>
      </w:r>
      <w:proofErr w:type="spellStart"/>
      <w:r w:rsidRPr="001774E9">
        <w:rPr>
          <w:rFonts w:ascii="Times New Roman" w:hAnsi="Times New Roman" w:cs="Times New Roman"/>
          <w:sz w:val="20"/>
          <w:szCs w:val="20"/>
        </w:rPr>
        <w:t>разі</w:t>
      </w:r>
      <w:proofErr w:type="spellEnd"/>
      <w:r w:rsidRPr="001774E9">
        <w:rPr>
          <w:rFonts w:ascii="Times New Roman" w:hAnsi="Times New Roman" w:cs="Times New Roman"/>
          <w:sz w:val="20"/>
          <w:szCs w:val="20"/>
        </w:rPr>
        <w:t xml:space="preserve"> потреби </w:t>
      </w:r>
      <w:proofErr w:type="spellStart"/>
      <w:r w:rsidRPr="001774E9">
        <w:rPr>
          <w:rFonts w:ascii="Times New Roman" w:hAnsi="Times New Roman" w:cs="Times New Roman"/>
          <w:sz w:val="20"/>
          <w:szCs w:val="20"/>
        </w:rPr>
        <w:t>чотирма</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десятковими</w:t>
      </w:r>
      <w:proofErr w:type="spellEnd"/>
      <w:r w:rsidRPr="001774E9">
        <w:rPr>
          <w:rFonts w:ascii="Times New Roman" w:hAnsi="Times New Roman" w:cs="Times New Roman"/>
          <w:sz w:val="20"/>
          <w:szCs w:val="20"/>
        </w:rPr>
        <w:t xml:space="preserve"> знаками </w:t>
      </w:r>
      <w:proofErr w:type="spellStart"/>
      <w:r w:rsidRPr="001774E9">
        <w:rPr>
          <w:rFonts w:ascii="Times New Roman" w:hAnsi="Times New Roman" w:cs="Times New Roman"/>
          <w:sz w:val="20"/>
          <w:szCs w:val="20"/>
        </w:rPr>
        <w:t>після</w:t>
      </w:r>
      <w:proofErr w:type="spellEnd"/>
      <w:r w:rsidRPr="001774E9">
        <w:rPr>
          <w:rFonts w:ascii="Times New Roman" w:hAnsi="Times New Roman" w:cs="Times New Roman"/>
          <w:sz w:val="20"/>
          <w:szCs w:val="20"/>
        </w:rPr>
        <w:t xml:space="preserve"> коми.</w:t>
      </w:r>
    </w:p>
    <w:p w:rsidR="001774E9" w:rsidRPr="001774E9" w:rsidRDefault="001774E9" w:rsidP="001774E9">
      <w:pPr>
        <w:spacing w:before="10" w:after="10"/>
        <w:jc w:val="both"/>
        <w:rPr>
          <w:rFonts w:ascii="Times New Roman" w:hAnsi="Times New Roman" w:cs="Times New Roman"/>
          <w:sz w:val="20"/>
          <w:szCs w:val="20"/>
        </w:rPr>
      </w:pPr>
    </w:p>
    <w:p w:rsidR="001774E9" w:rsidRPr="001774E9" w:rsidRDefault="001774E9" w:rsidP="001774E9">
      <w:pPr>
        <w:spacing w:before="10" w:after="10"/>
        <w:jc w:val="both"/>
        <w:rPr>
          <w:rFonts w:ascii="Times New Roman" w:hAnsi="Times New Roman" w:cs="Times New Roman"/>
          <w:sz w:val="20"/>
          <w:szCs w:val="20"/>
        </w:rPr>
      </w:pPr>
      <w:r w:rsidRPr="001774E9">
        <w:rPr>
          <w:rFonts w:ascii="Times New Roman" w:hAnsi="Times New Roman" w:cs="Times New Roman"/>
          <w:sz w:val="20"/>
          <w:szCs w:val="20"/>
          <w:vertAlign w:val="superscript"/>
        </w:rPr>
        <w:t>4</w:t>
      </w:r>
      <w:r w:rsidRPr="001774E9">
        <w:rPr>
          <w:rFonts w:ascii="Times New Roman" w:hAnsi="Times New Roman" w:cs="Times New Roman"/>
          <w:sz w:val="20"/>
          <w:szCs w:val="20"/>
        </w:rPr>
        <w:t xml:space="preserve">Земельні </w:t>
      </w:r>
      <w:proofErr w:type="spellStart"/>
      <w:r w:rsidRPr="001774E9">
        <w:rPr>
          <w:rFonts w:ascii="Times New Roman" w:hAnsi="Times New Roman" w:cs="Times New Roman"/>
          <w:sz w:val="20"/>
          <w:szCs w:val="20"/>
        </w:rPr>
        <w:t>ділянки</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що</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класифікуються</w:t>
      </w:r>
      <w:proofErr w:type="spellEnd"/>
      <w:r w:rsidRPr="001774E9">
        <w:rPr>
          <w:rFonts w:ascii="Times New Roman" w:hAnsi="Times New Roman" w:cs="Times New Roman"/>
          <w:sz w:val="20"/>
          <w:szCs w:val="20"/>
        </w:rPr>
        <w:t xml:space="preserve"> за кодами </w:t>
      </w:r>
      <w:proofErr w:type="spellStart"/>
      <w:r w:rsidRPr="001774E9">
        <w:rPr>
          <w:rFonts w:ascii="Times New Roman" w:hAnsi="Times New Roman" w:cs="Times New Roman"/>
          <w:sz w:val="20"/>
          <w:szCs w:val="20"/>
        </w:rPr>
        <w:t>цього</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підрозділу</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звільняються</w:t>
      </w:r>
      <w:proofErr w:type="spellEnd"/>
      <w:r w:rsidRPr="001774E9">
        <w:rPr>
          <w:rFonts w:ascii="Times New Roman" w:hAnsi="Times New Roman" w:cs="Times New Roman"/>
          <w:sz w:val="20"/>
          <w:szCs w:val="20"/>
        </w:rPr>
        <w:t>/</w:t>
      </w:r>
      <w:proofErr w:type="spellStart"/>
      <w:r w:rsidRPr="001774E9">
        <w:rPr>
          <w:rFonts w:ascii="Times New Roman" w:hAnsi="Times New Roman" w:cs="Times New Roman"/>
          <w:sz w:val="20"/>
          <w:szCs w:val="20"/>
        </w:rPr>
        <w:t>можуть</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звільнятися</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повністю</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або</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частково</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від</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оподаткування</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земельним</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податком</w:t>
      </w:r>
      <w:proofErr w:type="spellEnd"/>
      <w:r w:rsidRPr="001774E9">
        <w:rPr>
          <w:rFonts w:ascii="Times New Roman" w:hAnsi="Times New Roman" w:cs="Times New Roman"/>
          <w:sz w:val="20"/>
          <w:szCs w:val="20"/>
        </w:rPr>
        <w:t xml:space="preserve"> </w:t>
      </w:r>
      <w:proofErr w:type="spellStart"/>
      <w:r w:rsidRPr="001774E9">
        <w:rPr>
          <w:rFonts w:ascii="Times New Roman" w:hAnsi="Times New Roman" w:cs="Times New Roman"/>
          <w:sz w:val="20"/>
          <w:szCs w:val="20"/>
        </w:rPr>
        <w:t>відповідно</w:t>
      </w:r>
      <w:proofErr w:type="spellEnd"/>
      <w:r w:rsidRPr="001774E9">
        <w:rPr>
          <w:rFonts w:ascii="Times New Roman" w:hAnsi="Times New Roman" w:cs="Times New Roman"/>
          <w:sz w:val="20"/>
          <w:szCs w:val="20"/>
        </w:rPr>
        <w:t xml:space="preserve"> до норм статей 281 - 283 </w:t>
      </w:r>
      <w:proofErr w:type="spellStart"/>
      <w:r w:rsidRPr="001774E9">
        <w:rPr>
          <w:rFonts w:ascii="Times New Roman" w:hAnsi="Times New Roman" w:cs="Times New Roman"/>
          <w:sz w:val="20"/>
          <w:szCs w:val="20"/>
        </w:rPr>
        <w:t>Податкового</w:t>
      </w:r>
      <w:proofErr w:type="spellEnd"/>
      <w:r w:rsidRPr="001774E9">
        <w:rPr>
          <w:rFonts w:ascii="Times New Roman" w:hAnsi="Times New Roman" w:cs="Times New Roman"/>
          <w:sz w:val="20"/>
          <w:szCs w:val="20"/>
        </w:rPr>
        <w:t xml:space="preserve"> кодексу </w:t>
      </w:r>
      <w:proofErr w:type="spellStart"/>
      <w:r w:rsidRPr="001774E9">
        <w:rPr>
          <w:rFonts w:ascii="Times New Roman" w:hAnsi="Times New Roman" w:cs="Times New Roman"/>
          <w:sz w:val="20"/>
          <w:szCs w:val="20"/>
        </w:rPr>
        <w:t>України</w:t>
      </w:r>
      <w:proofErr w:type="spellEnd"/>
      <w:r w:rsidRPr="001774E9">
        <w:rPr>
          <w:rFonts w:ascii="Times New Roman" w:hAnsi="Times New Roman" w:cs="Times New Roman"/>
          <w:sz w:val="20"/>
          <w:szCs w:val="20"/>
        </w:rPr>
        <w:t>.</w:t>
      </w:r>
    </w:p>
    <w:p w:rsidR="001774E9" w:rsidRDefault="001774E9" w:rsidP="001774E9">
      <w:pPr>
        <w:rPr>
          <w:rFonts w:ascii="Times New Roman" w:hAnsi="Times New Roman" w:cs="Times New Roman"/>
          <w:lang w:val="uk-UA"/>
        </w:rPr>
      </w:pPr>
    </w:p>
    <w:p w:rsidR="00BF64D3" w:rsidRPr="00BF64D3" w:rsidRDefault="00BF64D3" w:rsidP="001774E9">
      <w:pPr>
        <w:rPr>
          <w:rFonts w:ascii="Times New Roman" w:hAnsi="Times New Roman" w:cs="Times New Roman"/>
          <w:lang w:val="uk-UA"/>
        </w:rPr>
      </w:pPr>
    </w:p>
    <w:p w:rsidR="00D9173F" w:rsidRDefault="001774E9" w:rsidP="000B7918">
      <w:pPr>
        <w:jc w:val="both"/>
        <w:rPr>
          <w:rFonts w:ascii="Times New Roman" w:hAnsi="Times New Roman" w:cs="Times New Roman"/>
          <w:sz w:val="24"/>
          <w:szCs w:val="24"/>
          <w:lang w:val="uk-UA"/>
        </w:rPr>
      </w:pPr>
      <w:r w:rsidRPr="00BE475F">
        <w:rPr>
          <w:rFonts w:ascii="Times New Roman" w:hAnsi="Times New Roman" w:cs="Times New Roman"/>
          <w:sz w:val="24"/>
          <w:szCs w:val="24"/>
          <w:lang w:val="uk-UA"/>
        </w:rPr>
        <w:t xml:space="preserve">Секретар сільської ради                                                                      </w:t>
      </w:r>
      <w:r w:rsidR="00092D69">
        <w:rPr>
          <w:rFonts w:ascii="Times New Roman" w:hAnsi="Times New Roman" w:cs="Times New Roman"/>
          <w:sz w:val="24"/>
          <w:szCs w:val="24"/>
          <w:lang w:val="uk-UA"/>
        </w:rPr>
        <w:t>Людмила ДЕМЕНОК</w:t>
      </w:r>
    </w:p>
    <w:p w:rsidR="001204A2" w:rsidRDefault="001204A2" w:rsidP="000B7918">
      <w:pPr>
        <w:jc w:val="both"/>
        <w:rPr>
          <w:rFonts w:ascii="Times New Roman" w:hAnsi="Times New Roman" w:cs="Times New Roman"/>
          <w:sz w:val="24"/>
          <w:szCs w:val="24"/>
          <w:lang w:val="uk-UA"/>
        </w:rPr>
      </w:pPr>
    </w:p>
    <w:p w:rsidR="001204A2" w:rsidRDefault="001204A2" w:rsidP="001204A2">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Додаток 6 </w:t>
      </w:r>
    </w:p>
    <w:p w:rsidR="001204A2" w:rsidRPr="001B0E24" w:rsidRDefault="001204A2" w:rsidP="001204A2">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ED58EE">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до рішення</w:t>
      </w:r>
      <w:r>
        <w:rPr>
          <w:rFonts w:ascii="Times New Roman" w:hAnsi="Times New Roman" w:cs="Times New Roman"/>
          <w:sz w:val="24"/>
          <w:szCs w:val="24"/>
          <w:lang w:val="uk-UA"/>
        </w:rPr>
        <w:t xml:space="preserve"> </w:t>
      </w:r>
    </w:p>
    <w:p w:rsidR="001204A2" w:rsidRPr="001B0E24" w:rsidRDefault="001204A2" w:rsidP="001204A2">
      <w:pPr>
        <w:spacing w:before="10" w:after="10" w:line="240" w:lineRule="auto"/>
        <w:jc w:val="both"/>
        <w:rPr>
          <w:rFonts w:ascii="Times New Roman" w:hAnsi="Times New Roman" w:cs="Times New Roman"/>
          <w:sz w:val="24"/>
          <w:szCs w:val="24"/>
          <w:lang w:val="uk-UA"/>
        </w:rPr>
      </w:pP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___________</w:t>
      </w:r>
      <w:r>
        <w:rPr>
          <w:rFonts w:ascii="Times New Roman" w:hAnsi="Times New Roman" w:cs="Times New Roman"/>
          <w:sz w:val="24"/>
          <w:szCs w:val="24"/>
          <w:lang w:val="uk-UA"/>
        </w:rPr>
        <w:t>__________</w:t>
      </w: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__</w:t>
      </w:r>
      <w:r w:rsidRPr="001B0E24">
        <w:rPr>
          <w:rFonts w:ascii="Times New Roman" w:hAnsi="Times New Roman" w:cs="Times New Roman"/>
          <w:sz w:val="24"/>
          <w:szCs w:val="24"/>
          <w:lang w:val="uk-UA"/>
        </w:rPr>
        <w:t>____</w:t>
      </w:r>
    </w:p>
    <w:p w:rsidR="001774E9" w:rsidRPr="00BB3902" w:rsidRDefault="001774E9" w:rsidP="001774E9">
      <w:pPr>
        <w:jc w:val="both"/>
        <w:rPr>
          <w:sz w:val="24"/>
          <w:szCs w:val="24"/>
          <w:lang w:val="uk-UA"/>
        </w:rPr>
      </w:pPr>
    </w:p>
    <w:p w:rsidR="0021221F" w:rsidRDefault="001774E9" w:rsidP="0021221F">
      <w:pPr>
        <w:pStyle w:val="af8"/>
        <w:rPr>
          <w:rFonts w:ascii="Times New Roman" w:hAnsi="Times New Roman"/>
          <w:sz w:val="24"/>
          <w:szCs w:val="24"/>
          <w:vertAlign w:val="superscript"/>
        </w:rPr>
      </w:pPr>
      <w:r w:rsidRPr="00BE475F">
        <w:rPr>
          <w:rFonts w:ascii="Times New Roman" w:hAnsi="Times New Roman"/>
          <w:sz w:val="24"/>
          <w:szCs w:val="24"/>
        </w:rPr>
        <w:t>ПЕРЕЛІК</w:t>
      </w:r>
      <w:r w:rsidRPr="00BE475F">
        <w:rPr>
          <w:rFonts w:ascii="Times New Roman" w:hAnsi="Times New Roman"/>
          <w:sz w:val="24"/>
          <w:szCs w:val="24"/>
        </w:rPr>
        <w:br/>
        <w:t xml:space="preserve">пільг для фізичних та юридичних осіб, наданих </w:t>
      </w:r>
      <w:r w:rsidRPr="00BE475F">
        <w:rPr>
          <w:rFonts w:ascii="Times New Roman" w:hAnsi="Times New Roman"/>
          <w:sz w:val="24"/>
          <w:szCs w:val="24"/>
        </w:rPr>
        <w:br/>
        <w:t xml:space="preserve">відповідно до пункту </w:t>
      </w:r>
      <w:r w:rsidRPr="00211A80">
        <w:rPr>
          <w:rFonts w:ascii="Times New Roman" w:hAnsi="Times New Roman"/>
          <w:sz w:val="24"/>
          <w:szCs w:val="24"/>
        </w:rPr>
        <w:t xml:space="preserve">284.1 статті 284 Податкового </w:t>
      </w:r>
      <w:r w:rsidRPr="00211A80">
        <w:rPr>
          <w:rFonts w:ascii="Times New Roman" w:hAnsi="Times New Roman"/>
          <w:sz w:val="24"/>
          <w:szCs w:val="24"/>
        </w:rPr>
        <w:br/>
        <w:t>кодексу України, із сплати</w:t>
      </w:r>
      <w:r w:rsidRPr="00BE475F">
        <w:rPr>
          <w:rFonts w:ascii="Times New Roman" w:hAnsi="Times New Roman"/>
          <w:sz w:val="24"/>
          <w:szCs w:val="24"/>
        </w:rPr>
        <w:t xml:space="preserve"> земельного податку</w:t>
      </w:r>
      <w:r w:rsidRPr="00BE475F">
        <w:rPr>
          <w:rFonts w:ascii="Times New Roman" w:hAnsi="Times New Roman"/>
          <w:sz w:val="24"/>
          <w:szCs w:val="24"/>
          <w:vertAlign w:val="superscript"/>
        </w:rPr>
        <w:t>1</w:t>
      </w:r>
    </w:p>
    <w:p w:rsidR="001774E9" w:rsidRPr="0021221F" w:rsidRDefault="00742FC4" w:rsidP="0021221F">
      <w:pPr>
        <w:pStyle w:val="af8"/>
        <w:rPr>
          <w:rFonts w:ascii="Times New Roman" w:hAnsi="Times New Roman"/>
          <w:b w:val="0"/>
          <w:sz w:val="24"/>
          <w:szCs w:val="24"/>
        </w:rPr>
      </w:pPr>
      <w:r w:rsidRPr="0021221F">
        <w:rPr>
          <w:rFonts w:ascii="Times New Roman" w:hAnsi="Times New Roman"/>
          <w:b w:val="0"/>
          <w:sz w:val="24"/>
          <w:szCs w:val="24"/>
        </w:rPr>
        <w:t>Пільги встановлюються на 20</w:t>
      </w:r>
      <w:r w:rsidRPr="0021221F">
        <w:rPr>
          <w:rFonts w:ascii="Times New Roman" w:hAnsi="Times New Roman"/>
          <w:b w:val="0"/>
          <w:sz w:val="24"/>
          <w:szCs w:val="24"/>
          <w:lang w:val="ru-RU"/>
        </w:rPr>
        <w:t>2</w:t>
      </w:r>
      <w:r w:rsidR="00092D69" w:rsidRPr="0021221F">
        <w:rPr>
          <w:rFonts w:ascii="Times New Roman" w:hAnsi="Times New Roman"/>
          <w:b w:val="0"/>
          <w:sz w:val="24"/>
          <w:szCs w:val="24"/>
          <w:lang w:val="ru-RU"/>
        </w:rPr>
        <w:t>2</w:t>
      </w:r>
      <w:r w:rsidR="001774E9" w:rsidRPr="0021221F">
        <w:rPr>
          <w:rFonts w:ascii="Times New Roman" w:hAnsi="Times New Roman"/>
          <w:b w:val="0"/>
          <w:sz w:val="24"/>
          <w:szCs w:val="24"/>
        </w:rPr>
        <w:t xml:space="preserve"> рік т</w:t>
      </w:r>
      <w:r w:rsidRPr="0021221F">
        <w:rPr>
          <w:rFonts w:ascii="Times New Roman" w:hAnsi="Times New Roman"/>
          <w:b w:val="0"/>
          <w:sz w:val="24"/>
          <w:szCs w:val="24"/>
        </w:rPr>
        <w:t>а вводяться в дію з 01 січня 20</w:t>
      </w:r>
      <w:r w:rsidRPr="0021221F">
        <w:rPr>
          <w:rFonts w:ascii="Times New Roman" w:hAnsi="Times New Roman"/>
          <w:b w:val="0"/>
          <w:sz w:val="24"/>
          <w:szCs w:val="24"/>
          <w:lang w:val="ru-RU"/>
        </w:rPr>
        <w:t>2</w:t>
      </w:r>
      <w:r w:rsidR="00092D69" w:rsidRPr="0021221F">
        <w:rPr>
          <w:rFonts w:ascii="Times New Roman" w:hAnsi="Times New Roman"/>
          <w:b w:val="0"/>
          <w:sz w:val="24"/>
          <w:szCs w:val="24"/>
          <w:lang w:val="ru-RU"/>
        </w:rPr>
        <w:t>2</w:t>
      </w:r>
      <w:r w:rsidR="001774E9" w:rsidRPr="0021221F">
        <w:rPr>
          <w:rFonts w:ascii="Times New Roman" w:hAnsi="Times New Roman"/>
          <w:b w:val="0"/>
          <w:sz w:val="24"/>
          <w:szCs w:val="24"/>
        </w:rPr>
        <w:t xml:space="preserve"> року.</w:t>
      </w:r>
    </w:p>
    <w:p w:rsidR="001774E9" w:rsidRPr="00BE475F" w:rsidRDefault="00270007" w:rsidP="001774E9">
      <w:pPr>
        <w:spacing w:before="60"/>
        <w:jc w:val="center"/>
        <w:rPr>
          <w:rFonts w:ascii="Times New Roman" w:hAnsi="Times New Roman" w:cs="Times New Roman"/>
          <w:bCs/>
          <w:sz w:val="24"/>
          <w:szCs w:val="24"/>
        </w:rPr>
      </w:pPr>
      <w:proofErr w:type="spellStart"/>
      <w:r>
        <w:rPr>
          <w:rFonts w:ascii="Times New Roman" w:hAnsi="Times New Roman" w:cs="Times New Roman"/>
          <w:bCs/>
          <w:sz w:val="24"/>
          <w:szCs w:val="24"/>
        </w:rPr>
        <w:t>Адміністративно-територіальн</w:t>
      </w:r>
      <w:proofErr w:type="spellEnd"/>
      <w:r>
        <w:rPr>
          <w:rFonts w:ascii="Times New Roman" w:hAnsi="Times New Roman" w:cs="Times New Roman"/>
          <w:bCs/>
          <w:sz w:val="24"/>
          <w:szCs w:val="24"/>
          <w:lang w:val="uk-UA"/>
        </w:rPr>
        <w:t>і</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одиниц</w:t>
      </w:r>
      <w:proofErr w:type="spellEnd"/>
      <w:r>
        <w:rPr>
          <w:rFonts w:ascii="Times New Roman" w:hAnsi="Times New Roman" w:cs="Times New Roman"/>
          <w:bCs/>
          <w:sz w:val="24"/>
          <w:szCs w:val="24"/>
          <w:lang w:val="uk-UA"/>
        </w:rPr>
        <w:t>і</w:t>
      </w:r>
      <w:r w:rsidR="001774E9" w:rsidRPr="00BE475F">
        <w:rPr>
          <w:rFonts w:ascii="Times New Roman" w:hAnsi="Times New Roman" w:cs="Times New Roman"/>
          <w:bCs/>
          <w:sz w:val="24"/>
          <w:szCs w:val="24"/>
        </w:rPr>
        <w:t>,</w:t>
      </w:r>
      <w:r w:rsidR="001774E9" w:rsidRPr="00BE475F">
        <w:rPr>
          <w:rFonts w:ascii="Times New Roman" w:hAnsi="Times New Roman" w:cs="Times New Roman"/>
          <w:bCs/>
          <w:sz w:val="24"/>
          <w:szCs w:val="24"/>
        </w:rPr>
        <w:br w:type="textWrapping" w:clear="all"/>
      </w:r>
      <w:r>
        <w:rPr>
          <w:rFonts w:ascii="Times New Roman" w:hAnsi="Times New Roman" w:cs="Times New Roman"/>
          <w:bCs/>
          <w:sz w:val="24"/>
          <w:szCs w:val="24"/>
        </w:rPr>
        <w:t>на як</w:t>
      </w:r>
      <w:r>
        <w:rPr>
          <w:rFonts w:ascii="Times New Roman" w:hAnsi="Times New Roman" w:cs="Times New Roman"/>
          <w:bCs/>
          <w:sz w:val="24"/>
          <w:szCs w:val="24"/>
          <w:lang w:val="uk-UA"/>
        </w:rPr>
        <w:t>і</w:t>
      </w:r>
      <w:r w:rsidR="001774E9" w:rsidRPr="00BE475F">
        <w:rPr>
          <w:rFonts w:ascii="Times New Roman" w:hAnsi="Times New Roman" w:cs="Times New Roman"/>
          <w:bCs/>
          <w:sz w:val="24"/>
          <w:szCs w:val="24"/>
        </w:rPr>
        <w:t xml:space="preserve"> </w:t>
      </w:r>
      <w:proofErr w:type="spellStart"/>
      <w:r w:rsidR="001774E9" w:rsidRPr="00BE475F">
        <w:rPr>
          <w:rFonts w:ascii="Times New Roman" w:hAnsi="Times New Roman" w:cs="Times New Roman"/>
          <w:bCs/>
          <w:sz w:val="24"/>
          <w:szCs w:val="24"/>
        </w:rPr>
        <w:t>поширюється</w:t>
      </w:r>
      <w:proofErr w:type="spellEnd"/>
      <w:r w:rsidR="001774E9" w:rsidRPr="00BE475F">
        <w:rPr>
          <w:rFonts w:ascii="Times New Roman" w:hAnsi="Times New Roman" w:cs="Times New Roman"/>
          <w:bCs/>
          <w:sz w:val="24"/>
          <w:szCs w:val="24"/>
        </w:rPr>
        <w:t xml:space="preserve"> </w:t>
      </w:r>
      <w:proofErr w:type="spellStart"/>
      <w:r w:rsidR="001774E9" w:rsidRPr="00BE475F">
        <w:rPr>
          <w:rFonts w:ascii="Times New Roman" w:hAnsi="Times New Roman" w:cs="Times New Roman"/>
          <w:bCs/>
          <w:sz w:val="24"/>
          <w:szCs w:val="24"/>
        </w:rPr>
        <w:t>дія</w:t>
      </w:r>
      <w:proofErr w:type="spellEnd"/>
      <w:r w:rsidR="001774E9" w:rsidRPr="00BE475F">
        <w:rPr>
          <w:rFonts w:ascii="Times New Roman" w:hAnsi="Times New Roman" w:cs="Times New Roman"/>
          <w:bCs/>
          <w:sz w:val="24"/>
          <w:szCs w:val="24"/>
        </w:rPr>
        <w:t xml:space="preserve"> </w:t>
      </w:r>
      <w:proofErr w:type="spellStart"/>
      <w:r w:rsidR="001774E9" w:rsidRPr="00BE475F">
        <w:rPr>
          <w:rFonts w:ascii="Times New Roman" w:hAnsi="Times New Roman" w:cs="Times New Roman"/>
          <w:bCs/>
          <w:sz w:val="24"/>
          <w:szCs w:val="24"/>
        </w:rPr>
        <w:t>рішення</w:t>
      </w:r>
      <w:proofErr w:type="spellEnd"/>
      <w:r w:rsidR="001774E9" w:rsidRPr="00BE475F">
        <w:rPr>
          <w:rFonts w:ascii="Times New Roman" w:hAnsi="Times New Roman" w:cs="Times New Roman"/>
          <w:bCs/>
          <w:sz w:val="24"/>
          <w:szCs w:val="24"/>
        </w:rPr>
        <w:t xml:space="preserve"> органу </w:t>
      </w:r>
      <w:proofErr w:type="spellStart"/>
      <w:r w:rsidR="001774E9" w:rsidRPr="00BE475F">
        <w:rPr>
          <w:rFonts w:ascii="Times New Roman" w:hAnsi="Times New Roman" w:cs="Times New Roman"/>
          <w:bCs/>
          <w:sz w:val="24"/>
          <w:szCs w:val="24"/>
        </w:rPr>
        <w:t>місцевого</w:t>
      </w:r>
      <w:proofErr w:type="spellEnd"/>
      <w:r w:rsidR="001774E9" w:rsidRPr="00BE475F">
        <w:rPr>
          <w:rFonts w:ascii="Times New Roman" w:hAnsi="Times New Roman" w:cs="Times New Roman"/>
          <w:bCs/>
          <w:sz w:val="24"/>
          <w:szCs w:val="24"/>
        </w:rPr>
        <w:t xml:space="preserve"> </w:t>
      </w:r>
      <w:proofErr w:type="spellStart"/>
      <w:r w:rsidR="001774E9" w:rsidRPr="00BE475F">
        <w:rPr>
          <w:rFonts w:ascii="Times New Roman" w:hAnsi="Times New Roman" w:cs="Times New Roman"/>
          <w:bCs/>
          <w:sz w:val="24"/>
          <w:szCs w:val="24"/>
        </w:rPr>
        <w:t>самоврядування</w:t>
      </w:r>
      <w:proofErr w:type="spellEnd"/>
      <w:r w:rsidR="001774E9" w:rsidRPr="00BE475F">
        <w:rPr>
          <w:rFonts w:ascii="Times New Roman" w:hAnsi="Times New Roman" w:cs="Times New Roman"/>
          <w:bCs/>
          <w:sz w:val="24"/>
          <w:szCs w:val="24"/>
        </w:rPr>
        <w:t>:</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72"/>
        <w:gridCol w:w="2272"/>
        <w:gridCol w:w="4481"/>
      </w:tblGrid>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tcPr>
          <w:p w:rsidR="001774E9" w:rsidRPr="00BE475F" w:rsidRDefault="001774E9" w:rsidP="001774E9">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Код області</w:t>
            </w:r>
          </w:p>
        </w:tc>
        <w:tc>
          <w:tcPr>
            <w:tcW w:w="1472" w:type="dxa"/>
            <w:tcBorders>
              <w:top w:val="single" w:sz="4" w:space="0" w:color="auto"/>
              <w:left w:val="single" w:sz="4" w:space="0" w:color="auto"/>
              <w:bottom w:val="single" w:sz="4" w:space="0" w:color="auto"/>
              <w:right w:val="single" w:sz="4" w:space="0" w:color="auto"/>
            </w:tcBorders>
          </w:tcPr>
          <w:p w:rsidR="001774E9" w:rsidRPr="00BE475F" w:rsidRDefault="001774E9" w:rsidP="001774E9">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Код району</w:t>
            </w:r>
          </w:p>
        </w:tc>
        <w:tc>
          <w:tcPr>
            <w:tcW w:w="2272" w:type="dxa"/>
            <w:tcBorders>
              <w:top w:val="single" w:sz="4" w:space="0" w:color="auto"/>
              <w:left w:val="single" w:sz="4" w:space="0" w:color="auto"/>
              <w:bottom w:val="single" w:sz="4" w:space="0" w:color="auto"/>
              <w:right w:val="single" w:sz="4" w:space="0" w:color="auto"/>
            </w:tcBorders>
          </w:tcPr>
          <w:p w:rsidR="001774E9" w:rsidRPr="00BE475F" w:rsidRDefault="001774E9" w:rsidP="001774E9">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Код КОАТУУ</w:t>
            </w:r>
          </w:p>
        </w:tc>
        <w:tc>
          <w:tcPr>
            <w:tcW w:w="4481" w:type="dxa"/>
            <w:tcBorders>
              <w:top w:val="single" w:sz="4" w:space="0" w:color="auto"/>
              <w:left w:val="single" w:sz="4" w:space="0" w:color="auto"/>
              <w:bottom w:val="single" w:sz="4" w:space="0" w:color="auto"/>
              <w:right w:val="single" w:sz="4" w:space="0" w:color="auto"/>
            </w:tcBorders>
          </w:tcPr>
          <w:p w:rsidR="001774E9" w:rsidRPr="00BE475F" w:rsidRDefault="001774E9" w:rsidP="001774E9">
            <w:pPr>
              <w:spacing w:after="160" w:line="259" w:lineRule="auto"/>
              <w:jc w:val="center"/>
              <w:rPr>
                <w:rFonts w:ascii="Times New Roman" w:eastAsia="Calibri" w:hAnsi="Times New Roman" w:cs="Times New Roman"/>
                <w:b/>
                <w:bCs/>
                <w:sz w:val="24"/>
                <w:szCs w:val="24"/>
                <w:lang w:val="uk-UA"/>
              </w:rPr>
            </w:pPr>
            <w:r w:rsidRPr="00BE475F">
              <w:rPr>
                <w:rFonts w:ascii="Times New Roman" w:eastAsia="Calibri" w:hAnsi="Times New Roman" w:cs="Times New Roman"/>
                <w:b/>
                <w:bCs/>
                <w:sz w:val="24"/>
                <w:szCs w:val="24"/>
                <w:lang w:val="uk-UA"/>
              </w:rPr>
              <w:t>Назва</w:t>
            </w:r>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sz w:val="24"/>
                <w:szCs w:val="24"/>
                <w:lang w:val="uk-UA"/>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sz w:val="24"/>
                <w:szCs w:val="24"/>
                <w:lang w:val="uk-UA"/>
              </w:rPr>
            </w:pPr>
            <w:r w:rsidRPr="00BE475F">
              <w:rPr>
                <w:b/>
                <w:bCs/>
                <w:sz w:val="24"/>
                <w:szCs w:val="24"/>
              </w:rPr>
              <w:t>652068520</w:t>
            </w:r>
            <w:r w:rsidRPr="00BE475F">
              <w:rPr>
                <w:b/>
                <w:bCs/>
                <w:sz w:val="24"/>
                <w:szCs w:val="24"/>
                <w:lang w:val="uk-UA"/>
              </w:rPr>
              <w:t>1</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с.Новорайськ</w:t>
            </w:r>
            <w:proofErr w:type="spellEnd"/>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sz w:val="24"/>
                <w:szCs w:val="24"/>
                <w:lang w:val="uk-UA"/>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sz w:val="24"/>
                <w:szCs w:val="24"/>
                <w:lang w:val="uk-UA"/>
              </w:rPr>
            </w:pPr>
            <w:r w:rsidRPr="00BE475F">
              <w:rPr>
                <w:b/>
                <w:bCs/>
                <w:sz w:val="24"/>
                <w:szCs w:val="24"/>
              </w:rPr>
              <w:t>652068520</w:t>
            </w:r>
            <w:r w:rsidRPr="00BE475F">
              <w:rPr>
                <w:b/>
                <w:bCs/>
                <w:sz w:val="24"/>
                <w:szCs w:val="24"/>
                <w:lang w:val="uk-UA"/>
              </w:rPr>
              <w:t>3</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с.Заможне</w:t>
            </w:r>
            <w:proofErr w:type="spellEnd"/>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sz w:val="24"/>
                <w:szCs w:val="24"/>
                <w:lang w:val="uk-UA"/>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sz w:val="24"/>
                <w:szCs w:val="24"/>
                <w:lang w:val="uk-UA"/>
              </w:rPr>
            </w:pPr>
            <w:r w:rsidRPr="00BE475F">
              <w:rPr>
                <w:b/>
                <w:bCs/>
                <w:sz w:val="24"/>
                <w:szCs w:val="24"/>
              </w:rPr>
              <w:t>652068520</w:t>
            </w:r>
            <w:r w:rsidRPr="00BE475F">
              <w:rPr>
                <w:b/>
                <w:bCs/>
                <w:sz w:val="24"/>
                <w:szCs w:val="24"/>
                <w:lang w:val="uk-UA"/>
              </w:rPr>
              <w:t>4</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с.Костирка</w:t>
            </w:r>
            <w:proofErr w:type="spellEnd"/>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bCs/>
                <w:sz w:val="24"/>
                <w:szCs w:val="24"/>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bCs/>
                <w:sz w:val="24"/>
                <w:szCs w:val="24"/>
              </w:rPr>
            </w:pPr>
            <w:r w:rsidRPr="00BE475F">
              <w:rPr>
                <w:b/>
                <w:color w:val="000000"/>
                <w:sz w:val="24"/>
                <w:szCs w:val="24"/>
                <w:shd w:val="clear" w:color="auto" w:fill="F9F9F9"/>
              </w:rPr>
              <w:t>6520688201</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с.Червоний</w:t>
            </w:r>
            <w:proofErr w:type="spellEnd"/>
            <w:r w:rsidRPr="00F30108">
              <w:rPr>
                <w:b/>
                <w:sz w:val="24"/>
                <w:szCs w:val="24"/>
                <w:lang w:val="uk-UA"/>
              </w:rPr>
              <w:t xml:space="preserve"> Маяк</w:t>
            </w:r>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bCs/>
                <w:sz w:val="24"/>
                <w:szCs w:val="24"/>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bCs/>
                <w:sz w:val="24"/>
                <w:szCs w:val="24"/>
              </w:rPr>
            </w:pPr>
            <w:r w:rsidRPr="00BE475F">
              <w:rPr>
                <w:b/>
                <w:color w:val="000000"/>
                <w:sz w:val="24"/>
                <w:szCs w:val="24"/>
                <w:shd w:val="clear" w:color="auto" w:fill="F9F9F9"/>
              </w:rPr>
              <w:t>6520688203</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с.Монастирське</w:t>
            </w:r>
            <w:proofErr w:type="spellEnd"/>
          </w:p>
        </w:tc>
      </w:tr>
      <w:tr w:rsidR="001774E9"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48" w:right="214" w:firstLine="172"/>
              <w:jc w:val="center"/>
              <w:rPr>
                <w:b/>
                <w:bCs/>
                <w:sz w:val="24"/>
                <w:szCs w:val="24"/>
                <w:lang w:val="uk-UA"/>
              </w:rPr>
            </w:pPr>
            <w:r w:rsidRPr="00BE475F">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line="242" w:lineRule="auto"/>
              <w:ind w:left="212" w:right="172" w:firstLine="158"/>
              <w:jc w:val="center"/>
              <w:rPr>
                <w:b/>
                <w:bCs/>
                <w:sz w:val="24"/>
                <w:szCs w:val="24"/>
              </w:rPr>
            </w:pPr>
            <w:r w:rsidRPr="00BE475F">
              <w:rPr>
                <w:b/>
                <w:bCs/>
                <w:sz w:val="24"/>
                <w:szCs w:val="24"/>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1774E9" w:rsidRPr="00BE475F" w:rsidRDefault="001774E9" w:rsidP="001774E9">
            <w:pPr>
              <w:pStyle w:val="TableParagraph"/>
              <w:spacing w:before="32"/>
              <w:ind w:left="441" w:right="415"/>
              <w:jc w:val="center"/>
              <w:rPr>
                <w:b/>
                <w:bCs/>
                <w:sz w:val="24"/>
                <w:szCs w:val="24"/>
              </w:rPr>
            </w:pPr>
            <w:r w:rsidRPr="00BE475F">
              <w:rPr>
                <w:b/>
                <w:color w:val="222222"/>
                <w:sz w:val="24"/>
                <w:szCs w:val="24"/>
                <w:shd w:val="clear" w:color="auto" w:fill="FFFFFF"/>
              </w:rPr>
              <w:t>6520688202</w:t>
            </w:r>
          </w:p>
        </w:tc>
        <w:tc>
          <w:tcPr>
            <w:tcW w:w="4481" w:type="dxa"/>
            <w:tcBorders>
              <w:top w:val="single" w:sz="4" w:space="0" w:color="auto"/>
              <w:left w:val="single" w:sz="4" w:space="0" w:color="auto"/>
              <w:bottom w:val="single" w:sz="4" w:space="0" w:color="auto"/>
              <w:right w:val="single" w:sz="4" w:space="0" w:color="auto"/>
            </w:tcBorders>
            <w:vAlign w:val="center"/>
          </w:tcPr>
          <w:p w:rsidR="001774E9" w:rsidRPr="00F30108" w:rsidRDefault="001774E9" w:rsidP="001774E9">
            <w:pPr>
              <w:pStyle w:val="TableParagraph"/>
              <w:spacing w:before="32"/>
              <w:ind w:left="183" w:right="148"/>
              <w:jc w:val="center"/>
              <w:rPr>
                <w:b/>
                <w:sz w:val="24"/>
                <w:szCs w:val="24"/>
                <w:lang w:val="uk-UA"/>
              </w:rPr>
            </w:pPr>
            <w:proofErr w:type="spellStart"/>
            <w:r w:rsidRPr="00F30108">
              <w:rPr>
                <w:b/>
                <w:sz w:val="24"/>
                <w:szCs w:val="24"/>
                <w:lang w:val="uk-UA"/>
              </w:rPr>
              <w:t>с.Крупиця</w:t>
            </w:r>
            <w:proofErr w:type="spellEnd"/>
          </w:p>
        </w:tc>
      </w:tr>
      <w:tr w:rsidR="00F30108"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F30108" w:rsidRPr="00BE475F" w:rsidRDefault="00F30108" w:rsidP="001C2BDD">
            <w:pPr>
              <w:pStyle w:val="TableParagraph"/>
              <w:spacing w:before="32" w:line="242" w:lineRule="auto"/>
              <w:ind w:left="248" w:right="214" w:firstLine="172"/>
              <w:jc w:val="center"/>
              <w:rPr>
                <w:b/>
                <w:bCs/>
                <w:sz w:val="24"/>
                <w:szCs w:val="24"/>
                <w:lang w:val="uk-UA"/>
              </w:rPr>
            </w:pPr>
            <w:r>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F30108" w:rsidRPr="00F30108" w:rsidRDefault="00F30108" w:rsidP="001C2BDD">
            <w:pPr>
              <w:pStyle w:val="TableParagraph"/>
              <w:spacing w:before="32" w:line="242" w:lineRule="auto"/>
              <w:ind w:left="212" w:right="172" w:firstLine="158"/>
              <w:jc w:val="center"/>
              <w:rPr>
                <w:b/>
                <w:bCs/>
                <w:sz w:val="24"/>
                <w:szCs w:val="24"/>
                <w:lang w:val="uk-UA"/>
              </w:rPr>
            </w:pPr>
            <w:r>
              <w:rPr>
                <w:b/>
                <w:bCs/>
                <w:sz w:val="24"/>
                <w:szCs w:val="24"/>
                <w:lang w:val="uk-UA"/>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F30108" w:rsidRPr="00F30108" w:rsidRDefault="00F30108" w:rsidP="001C2BDD">
            <w:pPr>
              <w:pStyle w:val="TableParagraph"/>
              <w:spacing w:before="32"/>
              <w:ind w:left="441" w:right="415"/>
              <w:jc w:val="center"/>
              <w:rPr>
                <w:b/>
                <w:color w:val="222222"/>
                <w:sz w:val="24"/>
                <w:szCs w:val="24"/>
                <w:shd w:val="clear" w:color="auto" w:fill="FFFFFF"/>
                <w:lang w:val="uk-UA"/>
              </w:rPr>
            </w:pPr>
            <w:r>
              <w:rPr>
                <w:b/>
                <w:color w:val="222222"/>
                <w:sz w:val="24"/>
                <w:szCs w:val="24"/>
                <w:shd w:val="clear" w:color="auto" w:fill="FFFFFF"/>
                <w:lang w:val="uk-UA"/>
              </w:rPr>
              <w:t>6520683601</w:t>
            </w:r>
          </w:p>
        </w:tc>
        <w:tc>
          <w:tcPr>
            <w:tcW w:w="4481" w:type="dxa"/>
            <w:tcBorders>
              <w:top w:val="single" w:sz="4" w:space="0" w:color="auto"/>
              <w:left w:val="single" w:sz="4" w:space="0" w:color="auto"/>
              <w:bottom w:val="single" w:sz="4" w:space="0" w:color="auto"/>
              <w:right w:val="single" w:sz="4" w:space="0" w:color="auto"/>
            </w:tcBorders>
            <w:vAlign w:val="center"/>
          </w:tcPr>
          <w:p w:rsidR="00F30108" w:rsidRPr="00BE475F" w:rsidRDefault="00F30108" w:rsidP="001C2BDD">
            <w:pPr>
              <w:pStyle w:val="TableParagraph"/>
              <w:spacing w:before="32"/>
              <w:ind w:left="183" w:right="148"/>
              <w:jc w:val="center"/>
              <w:rPr>
                <w:b/>
                <w:sz w:val="24"/>
                <w:szCs w:val="24"/>
                <w:lang w:val="uk-UA"/>
              </w:rPr>
            </w:pPr>
            <w:proofErr w:type="spellStart"/>
            <w:r>
              <w:rPr>
                <w:b/>
                <w:sz w:val="24"/>
                <w:szCs w:val="24"/>
                <w:lang w:val="uk-UA"/>
              </w:rPr>
              <w:t>с.Максима</w:t>
            </w:r>
            <w:proofErr w:type="spellEnd"/>
            <w:r>
              <w:rPr>
                <w:b/>
                <w:sz w:val="24"/>
                <w:szCs w:val="24"/>
                <w:lang w:val="uk-UA"/>
              </w:rPr>
              <w:t xml:space="preserve"> Горького</w:t>
            </w:r>
          </w:p>
        </w:tc>
      </w:tr>
      <w:tr w:rsidR="00F30108"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F30108" w:rsidRPr="00BE475F" w:rsidRDefault="00F30108" w:rsidP="001C2BDD">
            <w:pPr>
              <w:pStyle w:val="TableParagraph"/>
              <w:spacing w:before="32" w:line="242" w:lineRule="auto"/>
              <w:ind w:left="248" w:right="214" w:firstLine="172"/>
              <w:jc w:val="center"/>
              <w:rPr>
                <w:b/>
                <w:bCs/>
                <w:sz w:val="24"/>
                <w:szCs w:val="24"/>
                <w:lang w:val="uk-UA"/>
              </w:rPr>
            </w:pPr>
            <w:r>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F30108" w:rsidRPr="00F30108" w:rsidRDefault="00F30108" w:rsidP="001C2BDD">
            <w:pPr>
              <w:pStyle w:val="TableParagraph"/>
              <w:spacing w:before="32" w:line="242" w:lineRule="auto"/>
              <w:ind w:left="212" w:right="172" w:firstLine="158"/>
              <w:jc w:val="center"/>
              <w:rPr>
                <w:b/>
                <w:bCs/>
                <w:sz w:val="24"/>
                <w:szCs w:val="24"/>
                <w:lang w:val="uk-UA"/>
              </w:rPr>
            </w:pPr>
            <w:r>
              <w:rPr>
                <w:b/>
                <w:bCs/>
                <w:sz w:val="24"/>
                <w:szCs w:val="24"/>
                <w:lang w:val="uk-UA"/>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F30108" w:rsidRPr="00F30108" w:rsidRDefault="00F30108" w:rsidP="001C2BDD">
            <w:pPr>
              <w:pStyle w:val="TableParagraph"/>
              <w:spacing w:before="32"/>
              <w:ind w:left="441" w:right="415"/>
              <w:jc w:val="center"/>
              <w:rPr>
                <w:b/>
                <w:color w:val="222222"/>
                <w:sz w:val="24"/>
                <w:szCs w:val="24"/>
                <w:shd w:val="clear" w:color="auto" w:fill="FFFFFF"/>
                <w:lang w:val="uk-UA"/>
              </w:rPr>
            </w:pPr>
            <w:r>
              <w:rPr>
                <w:b/>
                <w:color w:val="222222"/>
                <w:sz w:val="24"/>
                <w:szCs w:val="24"/>
                <w:shd w:val="clear" w:color="auto" w:fill="FFFFFF"/>
                <w:lang w:val="uk-UA"/>
              </w:rPr>
              <w:t>6520686701</w:t>
            </w:r>
          </w:p>
        </w:tc>
        <w:tc>
          <w:tcPr>
            <w:tcW w:w="4481" w:type="dxa"/>
            <w:tcBorders>
              <w:top w:val="single" w:sz="4" w:space="0" w:color="auto"/>
              <w:left w:val="single" w:sz="4" w:space="0" w:color="auto"/>
              <w:bottom w:val="single" w:sz="4" w:space="0" w:color="auto"/>
              <w:right w:val="single" w:sz="4" w:space="0" w:color="auto"/>
            </w:tcBorders>
            <w:vAlign w:val="center"/>
          </w:tcPr>
          <w:p w:rsidR="00F30108" w:rsidRPr="00BE475F" w:rsidRDefault="00F30108" w:rsidP="001C2BDD">
            <w:pPr>
              <w:pStyle w:val="TableParagraph"/>
              <w:spacing w:before="32"/>
              <w:ind w:left="183" w:right="148"/>
              <w:jc w:val="center"/>
              <w:rPr>
                <w:b/>
                <w:sz w:val="24"/>
                <w:szCs w:val="24"/>
                <w:lang w:val="uk-UA"/>
              </w:rPr>
            </w:pPr>
            <w:proofErr w:type="spellStart"/>
            <w:r>
              <w:rPr>
                <w:b/>
                <w:sz w:val="24"/>
                <w:szCs w:val="24"/>
                <w:lang w:val="uk-UA"/>
              </w:rPr>
              <w:t>с.Степне</w:t>
            </w:r>
            <w:proofErr w:type="spellEnd"/>
          </w:p>
        </w:tc>
      </w:tr>
      <w:tr w:rsidR="00F30108" w:rsidRPr="00BE475F" w:rsidTr="00F30108">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F30108" w:rsidRDefault="00F30108" w:rsidP="001C2BDD">
            <w:pPr>
              <w:pStyle w:val="TableParagraph"/>
              <w:spacing w:before="32" w:line="242" w:lineRule="auto"/>
              <w:ind w:left="248" w:right="214" w:firstLine="172"/>
              <w:jc w:val="center"/>
              <w:rPr>
                <w:b/>
                <w:bCs/>
                <w:sz w:val="24"/>
                <w:szCs w:val="24"/>
                <w:lang w:val="uk-UA"/>
              </w:rPr>
            </w:pPr>
            <w:r>
              <w:rPr>
                <w:b/>
                <w:bCs/>
                <w:sz w:val="24"/>
                <w:szCs w:val="24"/>
                <w:lang w:val="uk-UA"/>
              </w:rPr>
              <w:t>65</w:t>
            </w:r>
          </w:p>
        </w:tc>
        <w:tc>
          <w:tcPr>
            <w:tcW w:w="1472" w:type="dxa"/>
            <w:tcBorders>
              <w:top w:val="single" w:sz="4" w:space="0" w:color="auto"/>
              <w:left w:val="single" w:sz="4" w:space="0" w:color="auto"/>
              <w:bottom w:val="single" w:sz="4" w:space="0" w:color="auto"/>
              <w:right w:val="single" w:sz="4" w:space="0" w:color="auto"/>
            </w:tcBorders>
            <w:vAlign w:val="center"/>
          </w:tcPr>
          <w:p w:rsidR="00F30108" w:rsidRDefault="00F30108" w:rsidP="001C2BDD">
            <w:pPr>
              <w:pStyle w:val="TableParagraph"/>
              <w:spacing w:before="32" w:line="242" w:lineRule="auto"/>
              <w:ind w:left="212" w:right="172" w:firstLine="158"/>
              <w:jc w:val="center"/>
              <w:rPr>
                <w:b/>
                <w:bCs/>
                <w:sz w:val="24"/>
                <w:szCs w:val="24"/>
                <w:lang w:val="uk-UA"/>
              </w:rPr>
            </w:pPr>
            <w:r>
              <w:rPr>
                <w:b/>
                <w:bCs/>
                <w:sz w:val="24"/>
                <w:szCs w:val="24"/>
                <w:lang w:val="uk-UA"/>
              </w:rPr>
              <w:t>65206</w:t>
            </w:r>
          </w:p>
        </w:tc>
        <w:tc>
          <w:tcPr>
            <w:tcW w:w="2272" w:type="dxa"/>
            <w:tcBorders>
              <w:top w:val="single" w:sz="4" w:space="0" w:color="auto"/>
              <w:left w:val="single" w:sz="4" w:space="0" w:color="auto"/>
              <w:bottom w:val="single" w:sz="4" w:space="0" w:color="auto"/>
              <w:right w:val="single" w:sz="4" w:space="0" w:color="auto"/>
            </w:tcBorders>
            <w:vAlign w:val="center"/>
          </w:tcPr>
          <w:p w:rsidR="00F30108" w:rsidRDefault="00F30108" w:rsidP="001C2BDD">
            <w:pPr>
              <w:pStyle w:val="TableParagraph"/>
              <w:spacing w:before="32"/>
              <w:ind w:left="441" w:right="415"/>
              <w:jc w:val="center"/>
              <w:rPr>
                <w:b/>
                <w:color w:val="222222"/>
                <w:sz w:val="24"/>
                <w:szCs w:val="24"/>
                <w:shd w:val="clear" w:color="auto" w:fill="FFFFFF"/>
                <w:lang w:val="uk-UA"/>
              </w:rPr>
            </w:pPr>
            <w:r>
              <w:rPr>
                <w:b/>
                <w:color w:val="222222"/>
                <w:sz w:val="24"/>
                <w:szCs w:val="24"/>
                <w:shd w:val="clear" w:color="auto" w:fill="FFFFFF"/>
                <w:lang w:val="uk-UA"/>
              </w:rPr>
              <w:t>6520686702</w:t>
            </w:r>
          </w:p>
        </w:tc>
        <w:tc>
          <w:tcPr>
            <w:tcW w:w="4481" w:type="dxa"/>
            <w:tcBorders>
              <w:top w:val="single" w:sz="4" w:space="0" w:color="auto"/>
              <w:left w:val="single" w:sz="4" w:space="0" w:color="auto"/>
              <w:bottom w:val="single" w:sz="4" w:space="0" w:color="auto"/>
              <w:right w:val="single" w:sz="4" w:space="0" w:color="auto"/>
            </w:tcBorders>
            <w:vAlign w:val="center"/>
          </w:tcPr>
          <w:p w:rsidR="00F30108" w:rsidRDefault="00F30108" w:rsidP="001C2BDD">
            <w:pPr>
              <w:pStyle w:val="TableParagraph"/>
              <w:spacing w:before="32"/>
              <w:ind w:left="183" w:right="148"/>
              <w:jc w:val="center"/>
              <w:rPr>
                <w:b/>
                <w:sz w:val="24"/>
                <w:szCs w:val="24"/>
                <w:lang w:val="uk-UA"/>
              </w:rPr>
            </w:pPr>
            <w:proofErr w:type="spellStart"/>
            <w:r>
              <w:rPr>
                <w:b/>
                <w:sz w:val="24"/>
                <w:szCs w:val="24"/>
                <w:lang w:val="uk-UA"/>
              </w:rPr>
              <w:t>с.Кошара</w:t>
            </w:r>
            <w:proofErr w:type="spellEnd"/>
          </w:p>
        </w:tc>
      </w:tr>
    </w:tbl>
    <w:p w:rsidR="001774E9" w:rsidRPr="00B56F36" w:rsidRDefault="001774E9" w:rsidP="001774E9">
      <w:pPr>
        <w:pStyle w:val="af9"/>
        <w:ind w:firstLine="0"/>
        <w:jc w:val="both"/>
        <w:rPr>
          <w:rFonts w:ascii="Times New Roman" w:hAnsi="Times New Roman"/>
          <w:sz w:val="24"/>
          <w:szCs w:val="24"/>
        </w:rPr>
      </w:pPr>
    </w:p>
    <w:tbl>
      <w:tblPr>
        <w:tblW w:w="4946"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6"/>
        <w:gridCol w:w="2862"/>
      </w:tblGrid>
      <w:tr w:rsidR="001774E9" w:rsidRPr="00444CD8" w:rsidTr="00826A71">
        <w:trPr>
          <w:jc w:val="center"/>
        </w:trPr>
        <w:tc>
          <w:tcPr>
            <w:tcW w:w="3532" w:type="pct"/>
            <w:tcBorders>
              <w:left w:val="single" w:sz="4" w:space="0" w:color="auto"/>
            </w:tcBorders>
            <w:vAlign w:val="center"/>
          </w:tcPr>
          <w:p w:rsidR="001774E9" w:rsidRPr="00313BC5" w:rsidRDefault="001774E9" w:rsidP="001774E9">
            <w:pPr>
              <w:pStyle w:val="af9"/>
              <w:spacing w:after="120"/>
              <w:ind w:firstLine="0"/>
              <w:jc w:val="center"/>
              <w:rPr>
                <w:rFonts w:ascii="Times New Roman" w:hAnsi="Times New Roman"/>
                <w:b/>
                <w:sz w:val="24"/>
                <w:szCs w:val="24"/>
              </w:rPr>
            </w:pPr>
            <w:r w:rsidRPr="00313BC5">
              <w:rPr>
                <w:rFonts w:ascii="Times New Roman" w:hAnsi="Times New Roman"/>
                <w:b/>
                <w:sz w:val="24"/>
                <w:szCs w:val="24"/>
              </w:rPr>
              <w:t xml:space="preserve">Група платників, категорія/цільове призначення </w:t>
            </w:r>
            <w:r w:rsidRPr="00313BC5">
              <w:rPr>
                <w:rFonts w:ascii="Times New Roman" w:hAnsi="Times New Roman"/>
                <w:b/>
                <w:sz w:val="24"/>
                <w:szCs w:val="24"/>
              </w:rPr>
              <w:br/>
              <w:t>земельних ділянок</w:t>
            </w:r>
          </w:p>
        </w:tc>
        <w:tc>
          <w:tcPr>
            <w:tcW w:w="1468" w:type="pct"/>
            <w:tcBorders>
              <w:right w:val="single" w:sz="4" w:space="0" w:color="auto"/>
            </w:tcBorders>
            <w:vAlign w:val="center"/>
          </w:tcPr>
          <w:p w:rsidR="001774E9" w:rsidRPr="00313BC5" w:rsidRDefault="001774E9" w:rsidP="001774E9">
            <w:pPr>
              <w:pStyle w:val="af9"/>
              <w:spacing w:after="120"/>
              <w:ind w:firstLine="0"/>
              <w:jc w:val="center"/>
              <w:rPr>
                <w:rFonts w:ascii="Times New Roman" w:hAnsi="Times New Roman"/>
                <w:b/>
                <w:sz w:val="24"/>
                <w:szCs w:val="24"/>
              </w:rPr>
            </w:pPr>
            <w:r w:rsidRPr="00313BC5">
              <w:rPr>
                <w:rFonts w:ascii="Times New Roman" w:hAnsi="Times New Roman"/>
                <w:b/>
                <w:sz w:val="24"/>
                <w:szCs w:val="24"/>
              </w:rPr>
              <w:t xml:space="preserve">Розмір пільги </w:t>
            </w:r>
            <w:r w:rsidRPr="00313BC5">
              <w:rPr>
                <w:rFonts w:ascii="Times New Roman" w:hAnsi="Times New Roman"/>
                <w:b/>
                <w:sz w:val="24"/>
                <w:szCs w:val="24"/>
              </w:rPr>
              <w:br/>
              <w:t>(відсотків суми податкового зобов’язання за рік)</w:t>
            </w:r>
          </w:p>
        </w:tc>
      </w:tr>
      <w:tr w:rsidR="001774E9" w:rsidTr="00826A71">
        <w:tblPrEx>
          <w:tblBorders>
            <w:left w:val="single" w:sz="4" w:space="0" w:color="auto"/>
            <w:right w:val="single" w:sz="4" w:space="0" w:color="auto"/>
          </w:tblBorders>
          <w:tblLook w:val="0000" w:firstRow="0" w:lastRow="0" w:firstColumn="0" w:lastColumn="0" w:noHBand="0" w:noVBand="0"/>
        </w:tblPrEx>
        <w:trPr>
          <w:trHeight w:val="780"/>
          <w:jc w:val="center"/>
        </w:trPr>
        <w:tc>
          <w:tcPr>
            <w:tcW w:w="3532" w:type="pct"/>
          </w:tcPr>
          <w:p w:rsidR="001774E9" w:rsidRPr="00072732" w:rsidRDefault="001774E9" w:rsidP="001774E9">
            <w:pPr>
              <w:pStyle w:val="a3"/>
              <w:rPr>
                <w:rFonts w:ascii="Times New Roman" w:hAnsi="Times New Roman"/>
              </w:rPr>
            </w:pPr>
          </w:p>
          <w:p w:rsidR="001774E9" w:rsidRPr="00072732" w:rsidRDefault="0021221F" w:rsidP="001774E9">
            <w:pPr>
              <w:pStyle w:val="a3"/>
              <w:rPr>
                <w:rFonts w:ascii="Times New Roman" w:hAnsi="Times New Roman"/>
              </w:rPr>
            </w:pPr>
            <w:r>
              <w:rPr>
                <w:rFonts w:ascii="Times New Roman" w:hAnsi="Times New Roman"/>
              </w:rPr>
              <w:t>Підприємства, установи,організації і заклади державної та комунальної форм власності, що повністю утримуються за рахунок державного чи місцевого бюджетів</w:t>
            </w:r>
          </w:p>
          <w:p w:rsidR="001774E9" w:rsidRPr="00072732" w:rsidRDefault="001774E9" w:rsidP="001774E9">
            <w:pPr>
              <w:pStyle w:val="a3"/>
              <w:rPr>
                <w:rFonts w:ascii="Times New Roman" w:hAnsi="Times New Roman"/>
              </w:rPr>
            </w:pPr>
          </w:p>
        </w:tc>
        <w:tc>
          <w:tcPr>
            <w:tcW w:w="1468" w:type="pct"/>
          </w:tcPr>
          <w:p w:rsidR="001774E9" w:rsidRPr="00072732" w:rsidRDefault="001774E9" w:rsidP="001774E9">
            <w:pPr>
              <w:pStyle w:val="a3"/>
              <w:jc w:val="center"/>
              <w:rPr>
                <w:rFonts w:ascii="Times New Roman" w:hAnsi="Times New Roman"/>
              </w:rPr>
            </w:pPr>
          </w:p>
          <w:p w:rsidR="001774E9" w:rsidRPr="00072732" w:rsidRDefault="001774E9" w:rsidP="001774E9">
            <w:pPr>
              <w:pStyle w:val="a3"/>
              <w:jc w:val="center"/>
              <w:rPr>
                <w:rFonts w:ascii="Times New Roman" w:hAnsi="Times New Roman"/>
              </w:rPr>
            </w:pPr>
            <w:r w:rsidRPr="00072732">
              <w:rPr>
                <w:rFonts w:ascii="Times New Roman" w:hAnsi="Times New Roman"/>
              </w:rPr>
              <w:t>100</w:t>
            </w:r>
          </w:p>
          <w:p w:rsidR="001774E9" w:rsidRPr="00072732" w:rsidRDefault="001774E9" w:rsidP="001774E9">
            <w:pPr>
              <w:pStyle w:val="a3"/>
              <w:rPr>
                <w:rFonts w:ascii="Times New Roman" w:hAnsi="Times New Roman"/>
              </w:rPr>
            </w:pPr>
          </w:p>
        </w:tc>
      </w:tr>
      <w:tr w:rsidR="0021221F" w:rsidTr="00826A71">
        <w:tblPrEx>
          <w:tblBorders>
            <w:left w:val="single" w:sz="4" w:space="0" w:color="auto"/>
            <w:right w:val="single" w:sz="4" w:space="0" w:color="auto"/>
          </w:tblBorders>
          <w:tblLook w:val="0000" w:firstRow="0" w:lastRow="0" w:firstColumn="0" w:lastColumn="0" w:noHBand="0" w:noVBand="0"/>
        </w:tblPrEx>
        <w:trPr>
          <w:trHeight w:val="780"/>
          <w:jc w:val="center"/>
        </w:trPr>
        <w:tc>
          <w:tcPr>
            <w:tcW w:w="3532" w:type="pct"/>
          </w:tcPr>
          <w:p w:rsidR="0021221F" w:rsidRPr="00072732" w:rsidRDefault="0021221F" w:rsidP="001774E9">
            <w:pPr>
              <w:pStyle w:val="a3"/>
              <w:rPr>
                <w:rFonts w:ascii="Times New Roman" w:hAnsi="Times New Roman"/>
              </w:rPr>
            </w:pPr>
            <w:r>
              <w:rPr>
                <w:rFonts w:ascii="Times New Roman" w:hAnsi="Times New Roman"/>
              </w:rPr>
              <w:t>Фізичні особи, визначені статтею 281 Податкового кодексу України</w:t>
            </w:r>
          </w:p>
        </w:tc>
        <w:tc>
          <w:tcPr>
            <w:tcW w:w="1468" w:type="pct"/>
          </w:tcPr>
          <w:p w:rsidR="0021221F" w:rsidRPr="00072732" w:rsidRDefault="0021221F" w:rsidP="001774E9">
            <w:pPr>
              <w:pStyle w:val="a3"/>
              <w:jc w:val="center"/>
              <w:rPr>
                <w:rFonts w:ascii="Times New Roman" w:hAnsi="Times New Roman"/>
              </w:rPr>
            </w:pPr>
            <w:r>
              <w:rPr>
                <w:rFonts w:ascii="Times New Roman" w:hAnsi="Times New Roman"/>
              </w:rPr>
              <w:t>100</w:t>
            </w:r>
          </w:p>
        </w:tc>
      </w:tr>
      <w:tr w:rsidR="0021221F" w:rsidTr="00826A71">
        <w:tblPrEx>
          <w:tblBorders>
            <w:left w:val="single" w:sz="4" w:space="0" w:color="auto"/>
            <w:right w:val="single" w:sz="4" w:space="0" w:color="auto"/>
          </w:tblBorders>
          <w:tblLook w:val="0000" w:firstRow="0" w:lastRow="0" w:firstColumn="0" w:lastColumn="0" w:noHBand="0" w:noVBand="0"/>
        </w:tblPrEx>
        <w:trPr>
          <w:trHeight w:val="780"/>
          <w:jc w:val="center"/>
        </w:trPr>
        <w:tc>
          <w:tcPr>
            <w:tcW w:w="3532" w:type="pct"/>
          </w:tcPr>
          <w:p w:rsidR="0021221F" w:rsidRPr="00072732" w:rsidRDefault="0021221F" w:rsidP="001774E9">
            <w:pPr>
              <w:pStyle w:val="a3"/>
              <w:rPr>
                <w:rFonts w:ascii="Times New Roman" w:hAnsi="Times New Roman"/>
              </w:rPr>
            </w:pPr>
            <w:r>
              <w:rPr>
                <w:rFonts w:ascii="Times New Roman" w:hAnsi="Times New Roman"/>
              </w:rPr>
              <w:t>Юридичні особи, визначені статтею 282 Податкового кодексу України</w:t>
            </w:r>
          </w:p>
        </w:tc>
        <w:tc>
          <w:tcPr>
            <w:tcW w:w="1468" w:type="pct"/>
          </w:tcPr>
          <w:p w:rsidR="0021221F" w:rsidRPr="00072732" w:rsidRDefault="0021221F" w:rsidP="001774E9">
            <w:pPr>
              <w:pStyle w:val="a3"/>
              <w:jc w:val="center"/>
              <w:rPr>
                <w:rFonts w:ascii="Times New Roman" w:hAnsi="Times New Roman"/>
              </w:rPr>
            </w:pPr>
            <w:r>
              <w:rPr>
                <w:rFonts w:ascii="Times New Roman" w:hAnsi="Times New Roman"/>
              </w:rPr>
              <w:t>100</w:t>
            </w:r>
          </w:p>
        </w:tc>
      </w:tr>
    </w:tbl>
    <w:p w:rsidR="001774E9" w:rsidRDefault="001774E9" w:rsidP="001774E9">
      <w:pPr>
        <w:pStyle w:val="af9"/>
        <w:jc w:val="both"/>
        <w:rPr>
          <w:rFonts w:ascii="Times New Roman" w:hAnsi="Times New Roman"/>
          <w:sz w:val="20"/>
        </w:rPr>
      </w:pPr>
      <w:r w:rsidRPr="00072732">
        <w:rPr>
          <w:rFonts w:ascii="Times New Roman" w:hAnsi="Times New Roman"/>
          <w:sz w:val="20"/>
          <w:vertAlign w:val="superscript"/>
        </w:rPr>
        <w:t xml:space="preserve">1 </w:t>
      </w:r>
      <w:r w:rsidRPr="00072732">
        <w:rPr>
          <w:rFonts w:ascii="Times New Roman" w:hAnsi="Times New Roman"/>
          <w:sz w:val="20"/>
        </w:rPr>
        <w:t xml:space="preserve">Пільги визначаються з урахуванням норм </w:t>
      </w:r>
      <w:r w:rsidRPr="00211A80">
        <w:rPr>
          <w:rFonts w:ascii="Times New Roman" w:hAnsi="Times New Roman"/>
          <w:sz w:val="20"/>
        </w:rPr>
        <w:t>підпункту 12.3.7 пункту 12.3 статті12,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21221F" w:rsidRPr="00072732" w:rsidRDefault="0021221F" w:rsidP="001774E9">
      <w:pPr>
        <w:pStyle w:val="af9"/>
        <w:jc w:val="both"/>
        <w:rPr>
          <w:rFonts w:ascii="Times New Roman" w:hAnsi="Times New Roman"/>
          <w:sz w:val="20"/>
        </w:rPr>
      </w:pPr>
    </w:p>
    <w:p w:rsidR="001774E9" w:rsidRPr="00BE475F" w:rsidRDefault="001774E9" w:rsidP="001774E9">
      <w:pPr>
        <w:jc w:val="both"/>
        <w:rPr>
          <w:rFonts w:ascii="Times New Roman" w:hAnsi="Times New Roman" w:cs="Times New Roman"/>
          <w:sz w:val="24"/>
          <w:szCs w:val="24"/>
          <w:lang w:val="uk-UA"/>
        </w:rPr>
      </w:pPr>
      <w:r w:rsidRPr="00BE475F">
        <w:rPr>
          <w:rFonts w:ascii="Times New Roman" w:hAnsi="Times New Roman" w:cs="Times New Roman"/>
          <w:sz w:val="24"/>
          <w:szCs w:val="24"/>
          <w:lang w:val="uk-UA"/>
        </w:rPr>
        <w:t xml:space="preserve">Секретар сільської ради                                                                  </w:t>
      </w:r>
      <w:r w:rsidR="00092D69">
        <w:rPr>
          <w:rFonts w:ascii="Times New Roman" w:hAnsi="Times New Roman" w:cs="Times New Roman"/>
          <w:sz w:val="24"/>
          <w:szCs w:val="24"/>
          <w:lang w:val="uk-UA"/>
        </w:rPr>
        <w:t>Людмила ДЕМЕНОК</w:t>
      </w:r>
    </w:p>
    <w:p w:rsidR="001204A2" w:rsidRDefault="001204A2" w:rsidP="001204A2">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D58E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Додаток 7 </w:t>
      </w:r>
    </w:p>
    <w:p w:rsidR="001204A2" w:rsidRPr="001B0E24" w:rsidRDefault="001204A2" w:rsidP="001E0B9C">
      <w:pPr>
        <w:spacing w:before="10" w:after="1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ED58EE">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до рішення</w:t>
      </w:r>
      <w:r>
        <w:rPr>
          <w:rFonts w:ascii="Times New Roman" w:hAnsi="Times New Roman" w:cs="Times New Roman"/>
          <w:sz w:val="24"/>
          <w:szCs w:val="24"/>
          <w:lang w:val="uk-UA"/>
        </w:rPr>
        <w:t xml:space="preserve"> </w:t>
      </w:r>
    </w:p>
    <w:p w:rsidR="001204A2" w:rsidRPr="001B0E24" w:rsidRDefault="001204A2" w:rsidP="001204A2">
      <w:pPr>
        <w:spacing w:before="10" w:after="10" w:line="240" w:lineRule="auto"/>
        <w:jc w:val="both"/>
        <w:rPr>
          <w:rFonts w:ascii="Times New Roman" w:hAnsi="Times New Roman" w:cs="Times New Roman"/>
          <w:sz w:val="24"/>
          <w:szCs w:val="24"/>
          <w:lang w:val="uk-UA"/>
        </w:rPr>
      </w:pP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0E24">
        <w:rPr>
          <w:rFonts w:ascii="Times New Roman" w:hAnsi="Times New Roman" w:cs="Times New Roman"/>
          <w:sz w:val="24"/>
          <w:szCs w:val="24"/>
          <w:lang w:val="uk-UA"/>
        </w:rPr>
        <w:t>___________</w:t>
      </w:r>
      <w:r>
        <w:rPr>
          <w:rFonts w:ascii="Times New Roman" w:hAnsi="Times New Roman" w:cs="Times New Roman"/>
          <w:sz w:val="24"/>
          <w:szCs w:val="24"/>
          <w:lang w:val="uk-UA"/>
        </w:rPr>
        <w:t>__________</w:t>
      </w:r>
      <w:r w:rsidRPr="001B0E24">
        <w:rPr>
          <w:rFonts w:ascii="Times New Roman" w:hAnsi="Times New Roman" w:cs="Times New Roman"/>
          <w:sz w:val="24"/>
          <w:szCs w:val="24"/>
          <w:lang w:val="uk-UA"/>
        </w:rPr>
        <w:t xml:space="preserve"> №</w:t>
      </w:r>
      <w:r>
        <w:rPr>
          <w:rFonts w:ascii="Times New Roman" w:hAnsi="Times New Roman" w:cs="Times New Roman"/>
          <w:sz w:val="24"/>
          <w:szCs w:val="24"/>
          <w:lang w:val="uk-UA"/>
        </w:rPr>
        <w:t>__</w:t>
      </w:r>
      <w:r w:rsidRPr="001B0E24">
        <w:rPr>
          <w:rFonts w:ascii="Times New Roman" w:hAnsi="Times New Roman" w:cs="Times New Roman"/>
          <w:sz w:val="24"/>
          <w:szCs w:val="24"/>
          <w:lang w:val="uk-UA"/>
        </w:rPr>
        <w:t>____</w:t>
      </w:r>
    </w:p>
    <w:p w:rsidR="001204A2" w:rsidRDefault="001204A2" w:rsidP="001774E9">
      <w:pPr>
        <w:pStyle w:val="a9"/>
        <w:shd w:val="clear" w:color="auto" w:fill="FFFFFF"/>
        <w:spacing w:before="0" w:beforeAutospacing="0" w:after="150" w:afterAutospacing="0"/>
        <w:jc w:val="center"/>
        <w:rPr>
          <w:b/>
        </w:rPr>
      </w:pPr>
    </w:p>
    <w:p w:rsidR="001774E9" w:rsidRPr="00BE475F" w:rsidRDefault="00D91550" w:rsidP="001774E9">
      <w:pPr>
        <w:pStyle w:val="a9"/>
        <w:shd w:val="clear" w:color="auto" w:fill="FFFFFF"/>
        <w:spacing w:before="0" w:beforeAutospacing="0" w:after="150" w:afterAutospacing="0"/>
        <w:jc w:val="center"/>
        <w:rPr>
          <w:b/>
        </w:rPr>
      </w:pPr>
      <w:r>
        <w:rPr>
          <w:b/>
        </w:rPr>
        <w:t>Елементи єдиного податку першої і другої групи фізичних осіб – підприємців.</w:t>
      </w:r>
    </w:p>
    <w:p w:rsidR="001774E9" w:rsidRDefault="001774E9" w:rsidP="00D91550">
      <w:pPr>
        <w:pStyle w:val="a3"/>
        <w:numPr>
          <w:ilvl w:val="0"/>
          <w:numId w:val="15"/>
        </w:numPr>
        <w:jc w:val="center"/>
        <w:rPr>
          <w:rFonts w:ascii="Times New Roman" w:hAnsi="Times New Roman" w:cs="Times New Roman"/>
          <w:b/>
          <w:u w:val="single"/>
        </w:rPr>
      </w:pPr>
      <w:r w:rsidRPr="00BE475F">
        <w:rPr>
          <w:rFonts w:ascii="Times New Roman" w:hAnsi="Times New Roman" w:cs="Times New Roman"/>
          <w:b/>
          <w:u w:val="single"/>
        </w:rPr>
        <w:t>Платники  податку</w:t>
      </w:r>
    </w:p>
    <w:p w:rsidR="00D91550" w:rsidRDefault="00D91550" w:rsidP="008E39AD">
      <w:pPr>
        <w:pStyle w:val="a3"/>
        <w:ind w:left="720"/>
        <w:rPr>
          <w:rFonts w:ascii="Times New Roman" w:hAnsi="Times New Roman" w:cs="Times New Roman"/>
          <w:b/>
          <w:u w:val="single"/>
        </w:rPr>
      </w:pPr>
    </w:p>
    <w:p w:rsidR="001204A2" w:rsidRPr="00D91550" w:rsidRDefault="00D91550" w:rsidP="00D91550">
      <w:pPr>
        <w:pStyle w:val="a3"/>
        <w:jc w:val="both"/>
        <w:rPr>
          <w:rFonts w:ascii="Times New Roman" w:hAnsi="Times New Roman" w:cs="Times New Roman"/>
        </w:rPr>
      </w:pPr>
      <w:r>
        <w:rPr>
          <w:rFonts w:ascii="Times New Roman" w:hAnsi="Times New Roman" w:cs="Times New Roman"/>
        </w:rPr>
        <w:t xml:space="preserve">    Платниками податку, визначено осіб, відповідно до статті 291 Податкового кодексу України.</w:t>
      </w:r>
    </w:p>
    <w:p w:rsidR="001774E9" w:rsidRPr="00BE475F" w:rsidRDefault="001204A2" w:rsidP="001774E9">
      <w:pPr>
        <w:pStyle w:val="a3"/>
        <w:jc w:val="both"/>
        <w:rPr>
          <w:rFonts w:ascii="Times New Roman" w:hAnsi="Times New Roman" w:cs="Times New Roman"/>
        </w:rPr>
      </w:pPr>
      <w:r>
        <w:rPr>
          <w:rFonts w:ascii="Times New Roman" w:hAnsi="Times New Roman" w:cs="Times New Roman"/>
        </w:rPr>
        <w:t xml:space="preserve">    </w:t>
      </w:r>
      <w:r w:rsidR="001774E9" w:rsidRPr="00BE475F">
        <w:rPr>
          <w:rFonts w:ascii="Times New Roman" w:hAnsi="Times New Roman" w:cs="Times New Roman"/>
        </w:rPr>
        <w:t>Платниками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1774E9" w:rsidRPr="00BE475F" w:rsidRDefault="001774E9" w:rsidP="001774E9">
      <w:pPr>
        <w:pStyle w:val="a3"/>
        <w:jc w:val="both"/>
        <w:rPr>
          <w:rFonts w:ascii="Times New Roman" w:hAnsi="Times New Roman" w:cs="Times New Roman"/>
        </w:rPr>
      </w:pPr>
      <w:r w:rsidRPr="00BE475F">
        <w:rPr>
          <w:rFonts w:ascii="Times New Roman" w:hAnsi="Times New Roman" w:cs="Times New Roman"/>
        </w:rPr>
        <w:tab/>
        <w:t>а)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w:t>
      </w:r>
      <w:r w:rsidR="00E97DF8">
        <w:rPr>
          <w:rFonts w:ascii="Times New Roman" w:hAnsi="Times New Roman" w:cs="Times New Roman"/>
        </w:rPr>
        <w:t xml:space="preserve">ендарного  року  не  перевищує </w:t>
      </w:r>
      <w:r w:rsidR="00D91550">
        <w:rPr>
          <w:rFonts w:ascii="Times New Roman" w:hAnsi="Times New Roman" w:cs="Times New Roman"/>
          <w:lang w:val="ru-RU"/>
        </w:rPr>
        <w:t xml:space="preserve">167 </w:t>
      </w:r>
      <w:proofErr w:type="spellStart"/>
      <w:r w:rsidR="00D91550">
        <w:rPr>
          <w:rFonts w:ascii="Times New Roman" w:hAnsi="Times New Roman" w:cs="Times New Roman"/>
          <w:lang w:val="ru-RU"/>
        </w:rPr>
        <w:t>розмірів</w:t>
      </w:r>
      <w:proofErr w:type="spellEnd"/>
      <w:r w:rsidR="00D91550">
        <w:rPr>
          <w:rFonts w:ascii="Times New Roman" w:hAnsi="Times New Roman" w:cs="Times New Roman"/>
          <w:lang w:val="ru-RU"/>
        </w:rPr>
        <w:t xml:space="preserve"> </w:t>
      </w:r>
      <w:proofErr w:type="spellStart"/>
      <w:r w:rsidR="00D91550">
        <w:rPr>
          <w:rFonts w:ascii="Times New Roman" w:hAnsi="Times New Roman" w:cs="Times New Roman"/>
          <w:lang w:val="ru-RU"/>
        </w:rPr>
        <w:t>мінімальної</w:t>
      </w:r>
      <w:proofErr w:type="spellEnd"/>
      <w:r w:rsidR="00D91550">
        <w:rPr>
          <w:rFonts w:ascii="Times New Roman" w:hAnsi="Times New Roman" w:cs="Times New Roman"/>
          <w:lang w:val="ru-RU"/>
        </w:rPr>
        <w:t xml:space="preserve"> </w:t>
      </w:r>
      <w:proofErr w:type="spellStart"/>
      <w:r w:rsidR="00D91550">
        <w:rPr>
          <w:rFonts w:ascii="Times New Roman" w:hAnsi="Times New Roman" w:cs="Times New Roman"/>
          <w:lang w:val="ru-RU"/>
        </w:rPr>
        <w:t>заробітної</w:t>
      </w:r>
      <w:proofErr w:type="spellEnd"/>
      <w:r w:rsidR="00D91550">
        <w:rPr>
          <w:rFonts w:ascii="Times New Roman" w:hAnsi="Times New Roman" w:cs="Times New Roman"/>
          <w:lang w:val="ru-RU"/>
        </w:rPr>
        <w:t xml:space="preserve"> плати, </w:t>
      </w:r>
      <w:proofErr w:type="spellStart"/>
      <w:r w:rsidR="00D91550">
        <w:rPr>
          <w:rFonts w:ascii="Times New Roman" w:hAnsi="Times New Roman" w:cs="Times New Roman"/>
          <w:lang w:val="ru-RU"/>
        </w:rPr>
        <w:t>встановленої</w:t>
      </w:r>
      <w:proofErr w:type="spellEnd"/>
      <w:r w:rsidR="00D91550">
        <w:rPr>
          <w:rFonts w:ascii="Times New Roman" w:hAnsi="Times New Roman" w:cs="Times New Roman"/>
          <w:lang w:val="ru-RU"/>
        </w:rPr>
        <w:t xml:space="preserve"> законом на 01 </w:t>
      </w:r>
      <w:proofErr w:type="spellStart"/>
      <w:r w:rsidR="00D91550">
        <w:rPr>
          <w:rFonts w:ascii="Times New Roman" w:hAnsi="Times New Roman" w:cs="Times New Roman"/>
          <w:lang w:val="ru-RU"/>
        </w:rPr>
        <w:t>січня</w:t>
      </w:r>
      <w:proofErr w:type="spellEnd"/>
      <w:r w:rsidR="00D91550">
        <w:rPr>
          <w:rFonts w:ascii="Times New Roman" w:hAnsi="Times New Roman" w:cs="Times New Roman"/>
          <w:lang w:val="ru-RU"/>
        </w:rPr>
        <w:t xml:space="preserve"> </w:t>
      </w:r>
      <w:proofErr w:type="spellStart"/>
      <w:r w:rsidR="00D91550">
        <w:rPr>
          <w:rFonts w:ascii="Times New Roman" w:hAnsi="Times New Roman" w:cs="Times New Roman"/>
          <w:lang w:val="ru-RU"/>
        </w:rPr>
        <w:t>податкового</w:t>
      </w:r>
      <w:proofErr w:type="spellEnd"/>
      <w:r w:rsidR="00D91550">
        <w:rPr>
          <w:rFonts w:ascii="Times New Roman" w:hAnsi="Times New Roman" w:cs="Times New Roman"/>
          <w:lang w:val="ru-RU"/>
        </w:rPr>
        <w:t xml:space="preserve"> (</w:t>
      </w:r>
      <w:proofErr w:type="spellStart"/>
      <w:r w:rsidR="00D91550">
        <w:rPr>
          <w:rFonts w:ascii="Times New Roman" w:hAnsi="Times New Roman" w:cs="Times New Roman"/>
          <w:lang w:val="ru-RU"/>
        </w:rPr>
        <w:t>звітного</w:t>
      </w:r>
      <w:proofErr w:type="spellEnd"/>
      <w:r w:rsidR="00D91550">
        <w:rPr>
          <w:rFonts w:ascii="Times New Roman" w:hAnsi="Times New Roman" w:cs="Times New Roman"/>
          <w:lang w:val="ru-RU"/>
        </w:rPr>
        <w:t>) року</w:t>
      </w:r>
      <w:r w:rsidRPr="00BE475F">
        <w:rPr>
          <w:rFonts w:ascii="Times New Roman" w:hAnsi="Times New Roman" w:cs="Times New Roman"/>
        </w:rPr>
        <w:t>;</w:t>
      </w:r>
    </w:p>
    <w:p w:rsidR="001774E9" w:rsidRPr="00BE475F" w:rsidRDefault="001774E9" w:rsidP="001774E9">
      <w:pPr>
        <w:pStyle w:val="a3"/>
        <w:jc w:val="both"/>
        <w:rPr>
          <w:rFonts w:ascii="Times New Roman" w:hAnsi="Times New Roman" w:cs="Times New Roman"/>
        </w:rPr>
      </w:pPr>
      <w:r w:rsidRPr="00BE475F">
        <w:rPr>
          <w:rFonts w:ascii="Times New Roman" w:hAnsi="Times New Roman" w:cs="Times New Roman"/>
        </w:rPr>
        <w:tab/>
        <w:t>б)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1774E9" w:rsidRPr="00BE475F" w:rsidRDefault="001774E9" w:rsidP="001774E9">
      <w:pPr>
        <w:pStyle w:val="a3"/>
        <w:jc w:val="both"/>
        <w:rPr>
          <w:rFonts w:ascii="Times New Roman" w:hAnsi="Times New Roman" w:cs="Times New Roman"/>
        </w:rPr>
      </w:pPr>
      <w:r w:rsidRPr="00BE475F">
        <w:rPr>
          <w:rFonts w:ascii="Times New Roman" w:hAnsi="Times New Roman" w:cs="Times New Roman"/>
        </w:rPr>
        <w:tab/>
        <w:t>- не використовують працю найманих осіб або кількість осіб, які перебувають з ними у трудових відносинах, одночасно не перевищує 10 осіб;</w:t>
      </w:r>
    </w:p>
    <w:p w:rsidR="001774E9" w:rsidRPr="00BE475F" w:rsidRDefault="001774E9" w:rsidP="001774E9">
      <w:pPr>
        <w:pStyle w:val="a3"/>
        <w:jc w:val="both"/>
        <w:rPr>
          <w:rFonts w:ascii="Times New Roman" w:hAnsi="Times New Roman" w:cs="Times New Roman"/>
        </w:rPr>
      </w:pPr>
      <w:r w:rsidRPr="00BE475F">
        <w:rPr>
          <w:rFonts w:ascii="Times New Roman" w:hAnsi="Times New Roman" w:cs="Times New Roman"/>
        </w:rPr>
        <w:tab/>
        <w:t xml:space="preserve">- обсяг доходу не перевищує </w:t>
      </w:r>
      <w:r w:rsidR="00D91550">
        <w:rPr>
          <w:rFonts w:ascii="Times New Roman" w:hAnsi="Times New Roman" w:cs="Times New Roman"/>
          <w:lang w:val="ru-RU"/>
        </w:rPr>
        <w:t xml:space="preserve">834 </w:t>
      </w:r>
      <w:proofErr w:type="spellStart"/>
      <w:r w:rsidR="00D91550">
        <w:rPr>
          <w:rFonts w:ascii="Times New Roman" w:hAnsi="Times New Roman" w:cs="Times New Roman"/>
          <w:lang w:val="ru-RU"/>
        </w:rPr>
        <w:t>розміри</w:t>
      </w:r>
      <w:proofErr w:type="spellEnd"/>
      <w:r w:rsidR="00D91550">
        <w:rPr>
          <w:rFonts w:ascii="Times New Roman" w:hAnsi="Times New Roman" w:cs="Times New Roman"/>
          <w:lang w:val="ru-RU"/>
        </w:rPr>
        <w:t xml:space="preserve"> </w:t>
      </w:r>
      <w:proofErr w:type="spellStart"/>
      <w:r w:rsidR="00D91550">
        <w:rPr>
          <w:rFonts w:ascii="Times New Roman" w:hAnsi="Times New Roman" w:cs="Times New Roman"/>
          <w:lang w:val="ru-RU"/>
        </w:rPr>
        <w:t>мінімальної</w:t>
      </w:r>
      <w:proofErr w:type="spellEnd"/>
      <w:r w:rsidR="00D91550">
        <w:rPr>
          <w:rFonts w:ascii="Times New Roman" w:hAnsi="Times New Roman" w:cs="Times New Roman"/>
          <w:lang w:val="ru-RU"/>
        </w:rPr>
        <w:t xml:space="preserve"> </w:t>
      </w:r>
      <w:proofErr w:type="spellStart"/>
      <w:r w:rsidR="00D91550">
        <w:rPr>
          <w:rFonts w:ascii="Times New Roman" w:hAnsi="Times New Roman" w:cs="Times New Roman"/>
          <w:lang w:val="ru-RU"/>
        </w:rPr>
        <w:t>заробітної</w:t>
      </w:r>
      <w:proofErr w:type="spellEnd"/>
      <w:r w:rsidR="00D91550">
        <w:rPr>
          <w:rFonts w:ascii="Times New Roman" w:hAnsi="Times New Roman" w:cs="Times New Roman"/>
          <w:lang w:val="ru-RU"/>
        </w:rPr>
        <w:t xml:space="preserve"> плати, </w:t>
      </w:r>
      <w:proofErr w:type="spellStart"/>
      <w:r w:rsidR="00D91550">
        <w:rPr>
          <w:rFonts w:ascii="Times New Roman" w:hAnsi="Times New Roman" w:cs="Times New Roman"/>
          <w:lang w:val="ru-RU"/>
        </w:rPr>
        <w:t>встановленої</w:t>
      </w:r>
      <w:proofErr w:type="spellEnd"/>
      <w:r w:rsidR="00D91550">
        <w:rPr>
          <w:rFonts w:ascii="Times New Roman" w:hAnsi="Times New Roman" w:cs="Times New Roman"/>
          <w:lang w:val="ru-RU"/>
        </w:rPr>
        <w:t xml:space="preserve"> законом на 01 </w:t>
      </w:r>
      <w:proofErr w:type="spellStart"/>
      <w:r w:rsidR="00D91550">
        <w:rPr>
          <w:rFonts w:ascii="Times New Roman" w:hAnsi="Times New Roman" w:cs="Times New Roman"/>
          <w:lang w:val="ru-RU"/>
        </w:rPr>
        <w:t>січня</w:t>
      </w:r>
      <w:proofErr w:type="spellEnd"/>
      <w:r w:rsidR="00D91550">
        <w:rPr>
          <w:rFonts w:ascii="Times New Roman" w:hAnsi="Times New Roman" w:cs="Times New Roman"/>
        </w:rPr>
        <w:t xml:space="preserve"> податкового (звітного) року.</w:t>
      </w:r>
    </w:p>
    <w:p w:rsidR="001774E9" w:rsidRDefault="001774E9" w:rsidP="001774E9">
      <w:pPr>
        <w:pStyle w:val="a3"/>
        <w:jc w:val="both"/>
        <w:rPr>
          <w:rFonts w:ascii="Times New Roman" w:hAnsi="Times New Roman" w:cs="Times New Roman"/>
        </w:rPr>
      </w:pPr>
      <w:r w:rsidRPr="00BE475F">
        <w:rPr>
          <w:rFonts w:ascii="Times New Roman" w:hAnsi="Times New Roman" w:cs="Times New Roman"/>
        </w:rPr>
        <w:t xml:space="preserve">   Дія цього підпункту не поширюється на фізичних осіб – підприємців, які надають посередницькі послуги з купівлі, продажу, оренди та оцінюван</w:t>
      </w:r>
      <w:r w:rsidR="00D9173F" w:rsidRPr="00BE475F">
        <w:rPr>
          <w:rFonts w:ascii="Times New Roman" w:hAnsi="Times New Roman" w:cs="Times New Roman"/>
        </w:rPr>
        <w:t>ня нерухомого майна (група 70.31</w:t>
      </w:r>
      <w:r w:rsidRPr="00BE475F">
        <w:rPr>
          <w:rFonts w:ascii="Times New Roman" w:hAnsi="Times New Roman" w:cs="Times New Roman"/>
        </w:rPr>
        <w:t xml:space="preserve">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BE475F">
        <w:rPr>
          <w:rFonts w:ascii="Times New Roman" w:hAnsi="Times New Roman" w:cs="Times New Roman"/>
        </w:rPr>
        <w:t>напів-дорогоцінного</w:t>
      </w:r>
      <w:proofErr w:type="spellEnd"/>
      <w:r w:rsidRPr="00BE475F">
        <w:rPr>
          <w:rFonts w:ascii="Times New Roman" w:hAnsi="Times New Roman" w:cs="Times New Roman"/>
        </w:rPr>
        <w:t xml:space="preserve"> каміння. Такі фізичні особи-підприємці належать виключно до третьої групи платників єдиного податку, якщо відпові</w:t>
      </w:r>
      <w:r w:rsidR="00CC267F" w:rsidRPr="00BE475F">
        <w:rPr>
          <w:rFonts w:ascii="Times New Roman" w:hAnsi="Times New Roman" w:cs="Times New Roman"/>
        </w:rPr>
        <w:t xml:space="preserve">дають вимогам встановленим для </w:t>
      </w:r>
      <w:r w:rsidR="00CC267F" w:rsidRPr="00BE475F">
        <w:rPr>
          <w:rFonts w:ascii="Times New Roman" w:hAnsi="Times New Roman" w:cs="Times New Roman"/>
          <w:color w:val="333333"/>
          <w:shd w:val="clear" w:color="auto" w:fill="FFFFFF"/>
        </w:rPr>
        <w:t>такої</w:t>
      </w:r>
      <w:r w:rsidRPr="00BE475F">
        <w:rPr>
          <w:rFonts w:ascii="Times New Roman" w:hAnsi="Times New Roman" w:cs="Times New Roman"/>
        </w:rPr>
        <w:t xml:space="preserve"> групи.</w:t>
      </w:r>
    </w:p>
    <w:p w:rsidR="00D91550" w:rsidRDefault="00D91550" w:rsidP="001774E9">
      <w:pPr>
        <w:pStyle w:val="a3"/>
        <w:jc w:val="both"/>
        <w:rPr>
          <w:rFonts w:ascii="Times New Roman" w:hAnsi="Times New Roman" w:cs="Times New Roman"/>
        </w:rPr>
      </w:pPr>
    </w:p>
    <w:p w:rsidR="00D91550" w:rsidRDefault="00D91550" w:rsidP="00D91550">
      <w:pPr>
        <w:pStyle w:val="a3"/>
        <w:jc w:val="center"/>
        <w:rPr>
          <w:rFonts w:ascii="Times New Roman" w:hAnsi="Times New Roman" w:cs="Times New Roman"/>
          <w:lang w:val="en-US"/>
        </w:rPr>
      </w:pPr>
      <w:r w:rsidRPr="00D91550">
        <w:rPr>
          <w:rFonts w:ascii="Times New Roman" w:hAnsi="Times New Roman" w:cs="Times New Roman"/>
          <w:b/>
          <w:u w:val="single"/>
        </w:rPr>
        <w:t>2.Об</w:t>
      </w:r>
      <w:r>
        <w:rPr>
          <w:rFonts w:ascii="Times New Roman" w:hAnsi="Times New Roman" w:cs="Times New Roman"/>
          <w:b/>
          <w:u w:val="single"/>
          <w:lang w:val="en-US"/>
        </w:rPr>
        <w:t>’</w:t>
      </w:r>
      <w:proofErr w:type="spellStart"/>
      <w:r w:rsidRPr="00D91550">
        <w:rPr>
          <w:rFonts w:ascii="Times New Roman" w:hAnsi="Times New Roman" w:cs="Times New Roman"/>
          <w:b/>
          <w:u w:val="single"/>
        </w:rPr>
        <w:t>єкт</w:t>
      </w:r>
      <w:proofErr w:type="spellEnd"/>
      <w:r w:rsidRPr="00D91550">
        <w:rPr>
          <w:rFonts w:ascii="Times New Roman" w:hAnsi="Times New Roman" w:cs="Times New Roman"/>
          <w:b/>
          <w:u w:val="single"/>
        </w:rPr>
        <w:t xml:space="preserve"> оподаткування</w:t>
      </w:r>
    </w:p>
    <w:p w:rsidR="00D91550" w:rsidRDefault="00D91550" w:rsidP="00D91550">
      <w:pPr>
        <w:pStyle w:val="a3"/>
        <w:rPr>
          <w:rFonts w:ascii="Times New Roman" w:hAnsi="Times New Roman" w:cs="Times New Roman"/>
          <w:lang w:val="en-US"/>
        </w:rPr>
      </w:pPr>
    </w:p>
    <w:p w:rsidR="00D91550" w:rsidRDefault="00D91550" w:rsidP="00D91550">
      <w:pPr>
        <w:pStyle w:val="a3"/>
        <w:rPr>
          <w:rFonts w:ascii="Times New Roman" w:hAnsi="Times New Roman" w:cs="Times New Roman"/>
        </w:rPr>
      </w:pPr>
      <w:r w:rsidRPr="00D91550">
        <w:rPr>
          <w:rFonts w:ascii="Times New Roman" w:hAnsi="Times New Roman" w:cs="Times New Roman"/>
          <w:lang w:val="ru-RU"/>
        </w:rPr>
        <w:t xml:space="preserve">   </w:t>
      </w:r>
      <w:r>
        <w:rPr>
          <w:rFonts w:ascii="Times New Roman" w:hAnsi="Times New Roman" w:cs="Times New Roman"/>
        </w:rPr>
        <w:t>Об</w:t>
      </w:r>
      <w:r w:rsidRPr="00D91550">
        <w:rPr>
          <w:rFonts w:ascii="Times New Roman" w:hAnsi="Times New Roman" w:cs="Times New Roman"/>
          <w:lang w:val="ru-RU"/>
        </w:rPr>
        <w:t>‘</w:t>
      </w:r>
      <w:proofErr w:type="spellStart"/>
      <w:r>
        <w:rPr>
          <w:rFonts w:ascii="Times New Roman" w:hAnsi="Times New Roman" w:cs="Times New Roman"/>
        </w:rPr>
        <w:t>єкти</w:t>
      </w:r>
      <w:proofErr w:type="spellEnd"/>
      <w:r>
        <w:rPr>
          <w:rFonts w:ascii="Times New Roman" w:hAnsi="Times New Roman" w:cs="Times New Roman"/>
        </w:rPr>
        <w:t xml:space="preserve"> оподаткування визначити, відповідно до статті 292 Податкового кодексу України.</w:t>
      </w:r>
    </w:p>
    <w:p w:rsidR="008E39AD" w:rsidRDefault="008E39AD" w:rsidP="00D91550">
      <w:pPr>
        <w:pStyle w:val="a3"/>
        <w:rPr>
          <w:rFonts w:ascii="Times New Roman" w:hAnsi="Times New Roman" w:cs="Times New Roman"/>
        </w:rPr>
      </w:pPr>
    </w:p>
    <w:p w:rsidR="008E39AD" w:rsidRDefault="008E39AD" w:rsidP="008E39AD">
      <w:pPr>
        <w:pStyle w:val="a3"/>
        <w:jc w:val="center"/>
        <w:rPr>
          <w:rFonts w:ascii="Times New Roman" w:hAnsi="Times New Roman" w:cs="Times New Roman"/>
        </w:rPr>
      </w:pPr>
      <w:r>
        <w:rPr>
          <w:rFonts w:ascii="Times New Roman" w:hAnsi="Times New Roman" w:cs="Times New Roman"/>
          <w:b/>
          <w:u w:val="single"/>
        </w:rPr>
        <w:t>3.База оподаткування</w:t>
      </w:r>
    </w:p>
    <w:p w:rsidR="008E39AD" w:rsidRDefault="008E39AD" w:rsidP="008E39AD">
      <w:pPr>
        <w:pStyle w:val="a3"/>
        <w:jc w:val="center"/>
        <w:rPr>
          <w:rFonts w:ascii="Times New Roman" w:hAnsi="Times New Roman" w:cs="Times New Roman"/>
        </w:rPr>
      </w:pPr>
    </w:p>
    <w:p w:rsidR="008E39AD" w:rsidRPr="008E39AD" w:rsidRDefault="008E39AD" w:rsidP="008E39AD">
      <w:pPr>
        <w:pStyle w:val="a3"/>
        <w:rPr>
          <w:rFonts w:ascii="Times New Roman" w:hAnsi="Times New Roman" w:cs="Times New Roman"/>
        </w:rPr>
      </w:pPr>
      <w:r>
        <w:rPr>
          <w:rFonts w:ascii="Times New Roman" w:hAnsi="Times New Roman" w:cs="Times New Roman"/>
        </w:rPr>
        <w:t xml:space="preserve">   Базу оподаткування  визначити відповідно до статті 292 Податкового кодексу України.</w:t>
      </w:r>
    </w:p>
    <w:p w:rsidR="00CC267F" w:rsidRPr="00BE475F" w:rsidRDefault="00CC267F" w:rsidP="00CC267F">
      <w:pPr>
        <w:pStyle w:val="a3"/>
        <w:contextualSpacing/>
        <w:jc w:val="both"/>
        <w:rPr>
          <w:rFonts w:ascii="Times New Roman" w:hAnsi="Times New Roman" w:cs="Times New Roman"/>
          <w:color w:val="auto"/>
        </w:rPr>
      </w:pPr>
    </w:p>
    <w:p w:rsidR="001774E9" w:rsidRDefault="00D91550" w:rsidP="001774E9">
      <w:pPr>
        <w:pStyle w:val="a3"/>
        <w:jc w:val="center"/>
        <w:rPr>
          <w:rFonts w:ascii="Times New Roman" w:hAnsi="Times New Roman" w:cs="Times New Roman"/>
          <w:b/>
          <w:u w:val="single"/>
        </w:rPr>
      </w:pPr>
      <w:r>
        <w:rPr>
          <w:rFonts w:ascii="Times New Roman" w:hAnsi="Times New Roman" w:cs="Times New Roman"/>
          <w:b/>
          <w:u w:val="single"/>
        </w:rPr>
        <w:t>4</w:t>
      </w:r>
      <w:r w:rsidR="001774E9" w:rsidRPr="00BE475F">
        <w:rPr>
          <w:rFonts w:ascii="Times New Roman" w:hAnsi="Times New Roman" w:cs="Times New Roman"/>
          <w:b/>
          <w:u w:val="single"/>
        </w:rPr>
        <w:t>.Ставка податку</w:t>
      </w:r>
    </w:p>
    <w:p w:rsidR="00D91550" w:rsidRDefault="00D91550" w:rsidP="001774E9">
      <w:pPr>
        <w:pStyle w:val="a3"/>
        <w:jc w:val="center"/>
        <w:rPr>
          <w:rFonts w:ascii="Times New Roman" w:hAnsi="Times New Roman" w:cs="Times New Roman"/>
          <w:b/>
          <w:u w:val="single"/>
        </w:rPr>
      </w:pPr>
    </w:p>
    <w:p w:rsidR="001204A2" w:rsidRPr="00D91550" w:rsidRDefault="00D91550" w:rsidP="00D91550">
      <w:pPr>
        <w:pStyle w:val="a3"/>
        <w:rPr>
          <w:rFonts w:ascii="Times New Roman" w:hAnsi="Times New Roman" w:cs="Times New Roman"/>
        </w:rPr>
      </w:pPr>
      <w:r>
        <w:rPr>
          <w:rFonts w:ascii="Times New Roman" w:hAnsi="Times New Roman" w:cs="Times New Roman"/>
          <w:b/>
        </w:rPr>
        <w:t xml:space="preserve">    </w:t>
      </w:r>
      <w:r w:rsidRPr="00D91550">
        <w:rPr>
          <w:rFonts w:ascii="Times New Roman" w:hAnsi="Times New Roman" w:cs="Times New Roman"/>
        </w:rPr>
        <w:t>Ставки податку, визнач</w:t>
      </w:r>
      <w:r w:rsidR="008E39AD">
        <w:rPr>
          <w:rFonts w:ascii="Times New Roman" w:hAnsi="Times New Roman" w:cs="Times New Roman"/>
        </w:rPr>
        <w:t>ити</w:t>
      </w:r>
      <w:r w:rsidRPr="00D91550">
        <w:rPr>
          <w:rFonts w:ascii="Times New Roman" w:hAnsi="Times New Roman" w:cs="Times New Roman"/>
        </w:rPr>
        <w:t xml:space="preserve"> відповідно до статті 293 Податкового кодексу України.</w:t>
      </w:r>
    </w:p>
    <w:p w:rsidR="001774E9" w:rsidRPr="00211A80" w:rsidRDefault="001774E9" w:rsidP="001774E9">
      <w:pPr>
        <w:pStyle w:val="a3"/>
        <w:jc w:val="both"/>
        <w:rPr>
          <w:rFonts w:ascii="Times New Roman" w:hAnsi="Times New Roman" w:cs="Times New Roman"/>
        </w:rPr>
      </w:pPr>
      <w:r w:rsidRPr="00BE475F">
        <w:rPr>
          <w:rFonts w:ascii="Times New Roman" w:hAnsi="Times New Roman" w:cs="Times New Roman"/>
        </w:rPr>
        <w:t xml:space="preserve">    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w:t>
      </w:r>
      <w:r w:rsidRPr="00211A80">
        <w:rPr>
          <w:rFonts w:ascii="Times New Roman" w:hAnsi="Times New Roman" w:cs="Times New Roman"/>
        </w:rPr>
        <w:t>наказом Держспоживстандарту України від 11.10.2010 № 457 із внесеними до нього змінами:</w:t>
      </w:r>
    </w:p>
    <w:p w:rsidR="001774E9" w:rsidRPr="00BE475F" w:rsidRDefault="001774E9" w:rsidP="001774E9">
      <w:pPr>
        <w:pStyle w:val="a3"/>
        <w:ind w:firstLine="567"/>
        <w:jc w:val="both"/>
        <w:rPr>
          <w:rFonts w:ascii="Times New Roman" w:hAnsi="Times New Roman" w:cs="Times New Roman"/>
        </w:rPr>
      </w:pPr>
      <w:r w:rsidRPr="00211A80">
        <w:rPr>
          <w:rFonts w:ascii="Times New Roman" w:hAnsi="Times New Roman" w:cs="Times New Roman"/>
        </w:rPr>
        <w:t>-    для першої групи платників єдиного податку (фізичних осіб) 10 відсотків до розміру прожиткового мінімуму для працездатних осіб, встановленого законом на 01 січня податкового (звітного) року</w:t>
      </w:r>
      <w:r w:rsidR="00140A08">
        <w:rPr>
          <w:rFonts w:ascii="Times New Roman" w:hAnsi="Times New Roman" w:cs="Times New Roman"/>
        </w:rPr>
        <w:t xml:space="preserve"> для всіх видів економічної діяльності</w:t>
      </w:r>
      <w:r w:rsidRPr="00211A80">
        <w:rPr>
          <w:rFonts w:ascii="Times New Roman" w:hAnsi="Times New Roman" w:cs="Times New Roman"/>
        </w:rPr>
        <w:t>.</w:t>
      </w:r>
    </w:p>
    <w:p w:rsidR="001774E9" w:rsidRPr="00BE475F" w:rsidRDefault="001774E9" w:rsidP="001774E9">
      <w:pPr>
        <w:pStyle w:val="a3"/>
        <w:ind w:firstLine="567"/>
        <w:jc w:val="both"/>
        <w:rPr>
          <w:rFonts w:ascii="Times New Roman" w:hAnsi="Times New Roman" w:cs="Times New Roman"/>
        </w:rPr>
      </w:pPr>
      <w:r w:rsidRPr="00BE475F">
        <w:rPr>
          <w:rFonts w:ascii="Times New Roman" w:hAnsi="Times New Roman" w:cs="Times New Roman"/>
        </w:rPr>
        <w:t xml:space="preserve">- для другої групи платників єдиного податку (фізичних осіб)  20 відсотків до розміру </w:t>
      </w:r>
      <w:r w:rsidRPr="00BE475F">
        <w:rPr>
          <w:rFonts w:ascii="Times New Roman" w:hAnsi="Times New Roman" w:cs="Times New Roman"/>
        </w:rPr>
        <w:lastRenderedPageBreak/>
        <w:t>мінімальної заробітної плати встановленої  законом на 01 січня податкового (звітного) року</w:t>
      </w:r>
      <w:r w:rsidR="00140A08" w:rsidRPr="00140A08">
        <w:rPr>
          <w:rFonts w:ascii="Times New Roman" w:hAnsi="Times New Roman" w:cs="Times New Roman"/>
        </w:rPr>
        <w:t xml:space="preserve"> </w:t>
      </w:r>
      <w:r w:rsidR="00140A08">
        <w:rPr>
          <w:rFonts w:ascii="Times New Roman" w:hAnsi="Times New Roman" w:cs="Times New Roman"/>
        </w:rPr>
        <w:t>для всіх видів економічної діяльності</w:t>
      </w:r>
      <w:r w:rsidRPr="00BE475F">
        <w:rPr>
          <w:rFonts w:ascii="Times New Roman" w:hAnsi="Times New Roman" w:cs="Times New Roman"/>
        </w:rPr>
        <w:t>.</w:t>
      </w:r>
    </w:p>
    <w:p w:rsidR="001774E9" w:rsidRPr="00BE475F" w:rsidRDefault="001774E9" w:rsidP="001774E9">
      <w:pPr>
        <w:pStyle w:val="a3"/>
        <w:jc w:val="both"/>
        <w:rPr>
          <w:rFonts w:ascii="Times New Roman" w:hAnsi="Times New Roman" w:cs="Times New Roman"/>
          <w:color w:val="auto"/>
          <w:lang w:eastAsia="uk-UA"/>
        </w:rPr>
      </w:pPr>
      <w:r w:rsidRPr="00BE475F">
        <w:rPr>
          <w:rFonts w:ascii="Times New Roman" w:hAnsi="Times New Roman" w:cs="Times New Roman"/>
          <w:color w:val="auto"/>
          <w:lang w:eastAsia="uk-UA"/>
        </w:rPr>
        <w:t xml:space="preserve">    </w:t>
      </w:r>
    </w:p>
    <w:p w:rsidR="001774E9" w:rsidRDefault="008E39AD" w:rsidP="001774E9">
      <w:pPr>
        <w:pStyle w:val="a3"/>
        <w:jc w:val="center"/>
        <w:rPr>
          <w:rFonts w:ascii="Times New Roman" w:hAnsi="Times New Roman" w:cs="Times New Roman"/>
          <w:b/>
          <w:u w:val="single"/>
        </w:rPr>
      </w:pPr>
      <w:r>
        <w:rPr>
          <w:rFonts w:ascii="Times New Roman" w:hAnsi="Times New Roman" w:cs="Times New Roman"/>
          <w:b/>
          <w:u w:val="single"/>
        </w:rPr>
        <w:t>5</w:t>
      </w:r>
      <w:r w:rsidR="001774E9" w:rsidRPr="00BE475F">
        <w:rPr>
          <w:rFonts w:ascii="Times New Roman" w:hAnsi="Times New Roman" w:cs="Times New Roman"/>
          <w:b/>
          <w:u w:val="single"/>
        </w:rPr>
        <w:t>. Податковий  період</w:t>
      </w:r>
    </w:p>
    <w:p w:rsidR="008E39AD" w:rsidRPr="008E39AD" w:rsidRDefault="008E39AD" w:rsidP="008E39AD">
      <w:pPr>
        <w:pStyle w:val="a3"/>
        <w:rPr>
          <w:rFonts w:ascii="Times New Roman" w:hAnsi="Times New Roman" w:cs="Times New Roman"/>
        </w:rPr>
      </w:pPr>
    </w:p>
    <w:p w:rsidR="001204A2" w:rsidRPr="008E39AD" w:rsidRDefault="008E39AD" w:rsidP="008E39AD">
      <w:pPr>
        <w:pStyle w:val="a3"/>
        <w:rPr>
          <w:rFonts w:ascii="Times New Roman" w:hAnsi="Times New Roman" w:cs="Times New Roman"/>
        </w:rPr>
      </w:pPr>
      <w:r w:rsidRPr="008E39AD">
        <w:rPr>
          <w:rFonts w:ascii="Times New Roman" w:hAnsi="Times New Roman" w:cs="Times New Roman"/>
        </w:rPr>
        <w:t xml:space="preserve">   Податковий </w:t>
      </w:r>
      <w:r>
        <w:rPr>
          <w:rFonts w:ascii="Times New Roman" w:hAnsi="Times New Roman" w:cs="Times New Roman"/>
        </w:rPr>
        <w:t>період визначити відповідно статті 294 Податкового кодексу України.</w:t>
      </w:r>
    </w:p>
    <w:p w:rsidR="001774E9" w:rsidRPr="00BE475F" w:rsidRDefault="001774E9" w:rsidP="001774E9">
      <w:pPr>
        <w:pStyle w:val="a3"/>
        <w:jc w:val="both"/>
        <w:rPr>
          <w:rFonts w:ascii="Times New Roman" w:hAnsi="Times New Roman" w:cs="Times New Roman"/>
        </w:rPr>
      </w:pPr>
      <w:r w:rsidRPr="00BE475F">
        <w:rPr>
          <w:rFonts w:ascii="Times New Roman" w:hAnsi="Times New Roman" w:cs="Times New Roman"/>
        </w:rPr>
        <w:t xml:space="preserve">    Податковим (звітним) періодом  для платників єдиного податку першої та другої груп є календарний рік.</w:t>
      </w:r>
    </w:p>
    <w:p w:rsidR="00BF6246" w:rsidRDefault="00BF6246" w:rsidP="001774E9">
      <w:pPr>
        <w:pStyle w:val="a3"/>
        <w:jc w:val="center"/>
        <w:rPr>
          <w:rFonts w:ascii="Times New Roman" w:hAnsi="Times New Roman" w:cs="Times New Roman"/>
          <w:b/>
          <w:u w:val="single"/>
          <w:lang w:val="ru-RU"/>
        </w:rPr>
      </w:pPr>
    </w:p>
    <w:p w:rsidR="001774E9" w:rsidRDefault="008E39AD" w:rsidP="001774E9">
      <w:pPr>
        <w:pStyle w:val="a3"/>
        <w:jc w:val="center"/>
        <w:rPr>
          <w:rFonts w:ascii="Times New Roman" w:hAnsi="Times New Roman" w:cs="Times New Roman"/>
          <w:b/>
          <w:u w:val="single"/>
        </w:rPr>
      </w:pPr>
      <w:r>
        <w:rPr>
          <w:rFonts w:ascii="Times New Roman" w:hAnsi="Times New Roman" w:cs="Times New Roman"/>
          <w:b/>
          <w:u w:val="single"/>
        </w:rPr>
        <w:t>6</w:t>
      </w:r>
      <w:r w:rsidR="001774E9" w:rsidRPr="00BE475F">
        <w:rPr>
          <w:rFonts w:ascii="Times New Roman" w:hAnsi="Times New Roman" w:cs="Times New Roman"/>
          <w:b/>
          <w:u w:val="single"/>
        </w:rPr>
        <w:t>.Порядок нарахування та строки  сплати  єдиного податку</w:t>
      </w:r>
    </w:p>
    <w:p w:rsidR="008E39AD" w:rsidRDefault="008E39AD" w:rsidP="001774E9">
      <w:pPr>
        <w:pStyle w:val="a3"/>
        <w:jc w:val="center"/>
        <w:rPr>
          <w:rFonts w:ascii="Times New Roman" w:hAnsi="Times New Roman" w:cs="Times New Roman"/>
          <w:b/>
          <w:u w:val="single"/>
        </w:rPr>
      </w:pPr>
      <w:r>
        <w:rPr>
          <w:rFonts w:ascii="Times New Roman" w:hAnsi="Times New Roman" w:cs="Times New Roman"/>
          <w:b/>
          <w:u w:val="single"/>
        </w:rPr>
        <w:t>\</w:t>
      </w:r>
    </w:p>
    <w:p w:rsidR="001204A2" w:rsidRDefault="008E39AD" w:rsidP="008E39AD">
      <w:pPr>
        <w:pStyle w:val="a3"/>
        <w:rPr>
          <w:rFonts w:ascii="Times New Roman" w:hAnsi="Times New Roman" w:cs="Times New Roman"/>
        </w:rPr>
      </w:pPr>
      <w:r>
        <w:rPr>
          <w:rFonts w:ascii="Times New Roman" w:hAnsi="Times New Roman" w:cs="Times New Roman"/>
        </w:rPr>
        <w:t xml:space="preserve">    Порядок обчислення податку здійснювати відповідно до статті 295 Податкового кодексу України.</w:t>
      </w:r>
    </w:p>
    <w:p w:rsidR="008E39AD" w:rsidRPr="008E39AD" w:rsidRDefault="008E39AD" w:rsidP="008E39AD">
      <w:pPr>
        <w:pStyle w:val="a3"/>
        <w:rPr>
          <w:rFonts w:ascii="Times New Roman" w:hAnsi="Times New Roman" w:cs="Times New Roman"/>
        </w:rPr>
      </w:pPr>
      <w:r>
        <w:rPr>
          <w:rFonts w:ascii="Times New Roman" w:hAnsi="Times New Roman" w:cs="Times New Roman"/>
        </w:rPr>
        <w:t xml:space="preserve">    Строк та порядок сплати податку встановити відповідно до статті 297 Податкового кодексу України.</w:t>
      </w:r>
    </w:p>
    <w:p w:rsidR="001774E9" w:rsidRPr="00BE475F" w:rsidRDefault="001774E9" w:rsidP="001774E9">
      <w:pPr>
        <w:pStyle w:val="a3"/>
        <w:jc w:val="both"/>
        <w:rPr>
          <w:rFonts w:ascii="Times New Roman" w:hAnsi="Times New Roman" w:cs="Times New Roman"/>
        </w:rPr>
      </w:pPr>
      <w:r w:rsidRPr="00BE475F">
        <w:rPr>
          <w:rFonts w:ascii="Times New Roman" w:hAnsi="Times New Roman" w:cs="Times New Roman"/>
        </w:rPr>
        <w:t xml:space="preserve">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1774E9" w:rsidRPr="00BE475F" w:rsidRDefault="001774E9" w:rsidP="001774E9">
      <w:pPr>
        <w:pStyle w:val="a3"/>
        <w:jc w:val="both"/>
        <w:rPr>
          <w:rFonts w:ascii="Times New Roman" w:hAnsi="Times New Roman" w:cs="Times New Roman"/>
          <w:lang w:val="ru-RU"/>
        </w:rPr>
      </w:pPr>
      <w:r w:rsidRPr="00BE475F">
        <w:rPr>
          <w:rFonts w:ascii="Times New Roman" w:hAnsi="Times New Roman" w:cs="Times New Roman"/>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662F54" w:rsidRPr="00BE475F" w:rsidRDefault="00662F54" w:rsidP="001774E9">
      <w:pPr>
        <w:pStyle w:val="a3"/>
        <w:jc w:val="both"/>
        <w:rPr>
          <w:rFonts w:ascii="Times New Roman" w:hAnsi="Times New Roman" w:cs="Times New Roman"/>
        </w:rPr>
      </w:pPr>
      <w:r w:rsidRPr="00BE475F">
        <w:rPr>
          <w:rFonts w:ascii="Times New Roman" w:hAnsi="Times New Roman" w:cs="Times New Roman"/>
        </w:rPr>
        <w:t xml:space="preserve">    Сплата єдиного податку першої та другої групи здійснюється за місцем податкової адреси.</w:t>
      </w:r>
    </w:p>
    <w:p w:rsidR="00662F54" w:rsidRPr="00BE475F" w:rsidRDefault="00662F54" w:rsidP="001774E9">
      <w:pPr>
        <w:pStyle w:val="a3"/>
        <w:jc w:val="both"/>
        <w:rPr>
          <w:rFonts w:ascii="Times New Roman" w:hAnsi="Times New Roman" w:cs="Times New Roman"/>
        </w:rPr>
      </w:pPr>
    </w:p>
    <w:p w:rsidR="001774E9" w:rsidRDefault="008E39AD" w:rsidP="001774E9">
      <w:pPr>
        <w:pStyle w:val="a3"/>
        <w:jc w:val="center"/>
        <w:rPr>
          <w:rFonts w:ascii="Times New Roman" w:hAnsi="Times New Roman" w:cs="Times New Roman"/>
          <w:b/>
          <w:u w:val="single"/>
        </w:rPr>
      </w:pPr>
      <w:r>
        <w:rPr>
          <w:rFonts w:ascii="Times New Roman" w:hAnsi="Times New Roman" w:cs="Times New Roman"/>
          <w:b/>
          <w:u w:val="single"/>
        </w:rPr>
        <w:t>7</w:t>
      </w:r>
      <w:r w:rsidR="001774E9" w:rsidRPr="00BE475F">
        <w:rPr>
          <w:rFonts w:ascii="Times New Roman" w:hAnsi="Times New Roman" w:cs="Times New Roman"/>
          <w:b/>
          <w:u w:val="single"/>
        </w:rPr>
        <w:t>.Строк та порядок подання звітності про обчислення і сплату податку</w:t>
      </w:r>
    </w:p>
    <w:p w:rsidR="008E39AD" w:rsidRDefault="008E39AD" w:rsidP="001774E9">
      <w:pPr>
        <w:pStyle w:val="a3"/>
        <w:jc w:val="center"/>
        <w:rPr>
          <w:rFonts w:ascii="Times New Roman" w:hAnsi="Times New Roman" w:cs="Times New Roman"/>
          <w:b/>
          <w:u w:val="single"/>
        </w:rPr>
      </w:pPr>
    </w:p>
    <w:p w:rsidR="001204A2" w:rsidRPr="00BE475F" w:rsidRDefault="008E39AD" w:rsidP="00FE5222">
      <w:pPr>
        <w:pStyle w:val="a3"/>
        <w:rPr>
          <w:rFonts w:ascii="Times New Roman" w:hAnsi="Times New Roman" w:cs="Times New Roman"/>
          <w:b/>
          <w:u w:val="single"/>
        </w:rPr>
      </w:pPr>
      <w:r>
        <w:rPr>
          <w:rFonts w:ascii="Times New Roman" w:hAnsi="Times New Roman" w:cs="Times New Roman"/>
        </w:rPr>
        <w:t xml:space="preserve">   Строк та порядок подання звітності</w:t>
      </w:r>
      <w:r w:rsidR="00FE5222">
        <w:rPr>
          <w:rFonts w:ascii="Times New Roman" w:hAnsi="Times New Roman" w:cs="Times New Roman"/>
        </w:rPr>
        <w:t xml:space="preserve"> про обчислення і сплату податку визначити відповідно до статті 297 Податкового кодексу України.</w:t>
      </w:r>
    </w:p>
    <w:p w:rsidR="00FE5222" w:rsidRDefault="001774E9" w:rsidP="00FE5222">
      <w:pPr>
        <w:pStyle w:val="a3"/>
        <w:jc w:val="both"/>
        <w:rPr>
          <w:rFonts w:ascii="Times New Roman" w:hAnsi="Times New Roman" w:cs="Times New Roman"/>
        </w:rPr>
      </w:pPr>
      <w:r w:rsidRPr="00BE475F">
        <w:rPr>
          <w:rFonts w:ascii="Times New Roman" w:hAnsi="Times New Roman" w:cs="Times New Roman"/>
        </w:rPr>
        <w:t xml:space="preserve">    Платники єдиного податку першої і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 обсяг отриманого доходу, щомісячні авансові внески, визначені  </w:t>
      </w:r>
      <w:r w:rsidRPr="00211A80">
        <w:rPr>
          <w:rFonts w:ascii="Times New Roman" w:hAnsi="Times New Roman" w:cs="Times New Roman"/>
        </w:rPr>
        <w:t>пунктом 295.1 статті 295 розділу XIV По</w:t>
      </w:r>
      <w:r w:rsidR="00FE5222">
        <w:rPr>
          <w:rFonts w:ascii="Times New Roman" w:hAnsi="Times New Roman" w:cs="Times New Roman"/>
        </w:rPr>
        <w:t>даткового кодексу України, а також відомості про сумі єдиного внеску, нарахованого, обчисленого і сплаченого в порядку, визначеному законом для даної категорії платників.</w:t>
      </w:r>
    </w:p>
    <w:p w:rsidR="00FE5222" w:rsidRDefault="001C2BDD" w:rsidP="00FE5222">
      <w:pPr>
        <w:pStyle w:val="a3"/>
        <w:jc w:val="both"/>
        <w:rPr>
          <w:rFonts w:ascii="Times New Roman" w:eastAsia="Times New Roman" w:hAnsi="Times New Roman" w:cs="Times New Roman"/>
          <w:color w:val="auto"/>
        </w:rPr>
      </w:pPr>
      <w:r w:rsidRPr="00FE5222">
        <w:rPr>
          <w:rFonts w:ascii="Times New Roman" w:eastAsia="Times New Roman" w:hAnsi="Times New Roman" w:cs="Times New Roman"/>
          <w:color w:val="auto"/>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1C2BDD" w:rsidRPr="00FE5222" w:rsidRDefault="00FE5222" w:rsidP="00FE5222">
      <w:pPr>
        <w:pStyle w:val="a3"/>
        <w:jc w:val="both"/>
        <w:rPr>
          <w:rFonts w:ascii="Times New Roman" w:eastAsia="Times New Roman" w:hAnsi="Times New Roman" w:cs="Times New Roman"/>
          <w:color w:val="auto"/>
        </w:rPr>
      </w:pPr>
      <w:r>
        <w:rPr>
          <w:rFonts w:ascii="Times New Roman" w:eastAsia="Times New Roman" w:hAnsi="Times New Roman" w:cs="Times New Roman"/>
        </w:rPr>
        <w:t xml:space="preserve">    </w:t>
      </w:r>
      <w:r w:rsidR="001C2BDD" w:rsidRPr="00FE5222">
        <w:rPr>
          <w:rFonts w:ascii="Times New Roman" w:eastAsia="Times New Roman" w:hAnsi="Times New Roman" w:cs="Times New Roman"/>
          <w:color w:val="auto"/>
        </w:rPr>
        <w:t>У разі здійснення платниками єдиного податку першої і другої групи господарської діяльності на територіях більш як однієї сільської або селищної ради (на територіях територіальних громад), застосовується максимальний розмір єдиного податку, встановлений цією статтею для відповідної групи таких платників єдиного податку.</w:t>
      </w:r>
    </w:p>
    <w:p w:rsidR="001774E9" w:rsidRPr="00BE475F" w:rsidRDefault="001774E9" w:rsidP="001774E9">
      <w:pPr>
        <w:rPr>
          <w:sz w:val="24"/>
          <w:szCs w:val="24"/>
          <w:lang w:val="uk-UA"/>
        </w:rPr>
      </w:pPr>
    </w:p>
    <w:p w:rsidR="001774E9" w:rsidRPr="00270007" w:rsidRDefault="001774E9" w:rsidP="00270007">
      <w:pPr>
        <w:pStyle w:val="a9"/>
        <w:shd w:val="clear" w:color="auto" w:fill="FFFFFF"/>
        <w:spacing w:after="0" w:line="261" w:lineRule="atLeast"/>
        <w:ind w:left="23"/>
      </w:pPr>
      <w:r w:rsidRPr="00BE475F">
        <w:t xml:space="preserve">Секретар сільської ради                                                                             </w:t>
      </w:r>
      <w:r w:rsidR="00092D69">
        <w:t>Людмила ДЕМЕНОК</w:t>
      </w:r>
    </w:p>
    <w:sectPr w:rsidR="001774E9" w:rsidRPr="00270007" w:rsidSect="00785F5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DE10B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38E05AF"/>
    <w:multiLevelType w:val="hybridMultilevel"/>
    <w:tmpl w:val="C320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93D03"/>
    <w:multiLevelType w:val="hybridMultilevel"/>
    <w:tmpl w:val="CB36902A"/>
    <w:lvl w:ilvl="0" w:tplc="19984B38">
      <w:start w:val="1"/>
      <w:numFmt w:val="decimal"/>
      <w:lvlText w:val="%1"/>
      <w:lvlJc w:val="left"/>
      <w:pPr>
        <w:ind w:left="1319" w:hanging="164"/>
      </w:pPr>
      <w:rPr>
        <w:rFonts w:ascii="Times New Roman" w:eastAsia="Times New Roman" w:hAnsi="Times New Roman" w:cs="Times New Roman" w:hint="default"/>
        <w:w w:val="99"/>
        <w:position w:val="11"/>
        <w:sz w:val="16"/>
        <w:szCs w:val="16"/>
      </w:rPr>
    </w:lvl>
    <w:lvl w:ilvl="1" w:tplc="021EA0C8">
      <w:numFmt w:val="bullet"/>
      <w:lvlText w:val="•"/>
      <w:lvlJc w:val="left"/>
      <w:pPr>
        <w:ind w:left="2340" w:hanging="164"/>
      </w:pPr>
      <w:rPr>
        <w:rFonts w:hint="default"/>
      </w:rPr>
    </w:lvl>
    <w:lvl w:ilvl="2" w:tplc="BEDC8E14">
      <w:numFmt w:val="bullet"/>
      <w:lvlText w:val="•"/>
      <w:lvlJc w:val="left"/>
      <w:pPr>
        <w:ind w:left="3360" w:hanging="164"/>
      </w:pPr>
      <w:rPr>
        <w:rFonts w:hint="default"/>
      </w:rPr>
    </w:lvl>
    <w:lvl w:ilvl="3" w:tplc="F7787886">
      <w:numFmt w:val="bullet"/>
      <w:lvlText w:val="•"/>
      <w:lvlJc w:val="left"/>
      <w:pPr>
        <w:ind w:left="4380" w:hanging="164"/>
      </w:pPr>
      <w:rPr>
        <w:rFonts w:hint="default"/>
      </w:rPr>
    </w:lvl>
    <w:lvl w:ilvl="4" w:tplc="10B8A97A">
      <w:numFmt w:val="bullet"/>
      <w:lvlText w:val="•"/>
      <w:lvlJc w:val="left"/>
      <w:pPr>
        <w:ind w:left="5400" w:hanging="164"/>
      </w:pPr>
      <w:rPr>
        <w:rFonts w:hint="default"/>
      </w:rPr>
    </w:lvl>
    <w:lvl w:ilvl="5" w:tplc="4DF0570C">
      <w:numFmt w:val="bullet"/>
      <w:lvlText w:val="•"/>
      <w:lvlJc w:val="left"/>
      <w:pPr>
        <w:ind w:left="6420" w:hanging="164"/>
      </w:pPr>
      <w:rPr>
        <w:rFonts w:hint="default"/>
      </w:rPr>
    </w:lvl>
    <w:lvl w:ilvl="6" w:tplc="EDB00EA6">
      <w:numFmt w:val="bullet"/>
      <w:lvlText w:val="•"/>
      <w:lvlJc w:val="left"/>
      <w:pPr>
        <w:ind w:left="7440" w:hanging="164"/>
      </w:pPr>
      <w:rPr>
        <w:rFonts w:hint="default"/>
      </w:rPr>
    </w:lvl>
    <w:lvl w:ilvl="7" w:tplc="63589848">
      <w:numFmt w:val="bullet"/>
      <w:lvlText w:val="•"/>
      <w:lvlJc w:val="left"/>
      <w:pPr>
        <w:ind w:left="8460" w:hanging="164"/>
      </w:pPr>
      <w:rPr>
        <w:rFonts w:hint="default"/>
      </w:rPr>
    </w:lvl>
    <w:lvl w:ilvl="8" w:tplc="8B3E505E">
      <w:numFmt w:val="bullet"/>
      <w:lvlText w:val="•"/>
      <w:lvlJc w:val="left"/>
      <w:pPr>
        <w:ind w:left="9480" w:hanging="164"/>
      </w:pPr>
      <w:rPr>
        <w:rFonts w:hint="default"/>
      </w:rPr>
    </w:lvl>
  </w:abstractNum>
  <w:abstractNum w:abstractNumId="4">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0603AF5"/>
    <w:multiLevelType w:val="hybridMultilevel"/>
    <w:tmpl w:val="05DE61D6"/>
    <w:lvl w:ilvl="0" w:tplc="7AC0B7BA">
      <w:start w:val="7"/>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FD3A83"/>
    <w:multiLevelType w:val="multilevel"/>
    <w:tmpl w:val="CB9CD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26A4E"/>
    <w:multiLevelType w:val="hybridMultilevel"/>
    <w:tmpl w:val="FE0E0B06"/>
    <w:lvl w:ilvl="0" w:tplc="55DC340E">
      <w:start w:val="1"/>
      <w:numFmt w:val="decimal"/>
      <w:lvlText w:val="%1)"/>
      <w:lvlJc w:val="left"/>
      <w:pPr>
        <w:ind w:left="83" w:hanging="264"/>
      </w:pPr>
      <w:rPr>
        <w:rFonts w:ascii="Times New Roman" w:eastAsia="Times New Roman" w:hAnsi="Times New Roman" w:cs="Times New Roman" w:hint="default"/>
        <w:w w:val="100"/>
        <w:sz w:val="24"/>
        <w:szCs w:val="24"/>
      </w:rPr>
    </w:lvl>
    <w:lvl w:ilvl="1" w:tplc="6E04215A">
      <w:numFmt w:val="bullet"/>
      <w:lvlText w:val="•"/>
      <w:lvlJc w:val="left"/>
      <w:pPr>
        <w:ind w:left="1207" w:hanging="264"/>
      </w:pPr>
      <w:rPr>
        <w:rFonts w:hint="default"/>
      </w:rPr>
    </w:lvl>
    <w:lvl w:ilvl="2" w:tplc="0096C1E2">
      <w:numFmt w:val="bullet"/>
      <w:lvlText w:val="•"/>
      <w:lvlJc w:val="left"/>
      <w:pPr>
        <w:ind w:left="2335" w:hanging="264"/>
      </w:pPr>
      <w:rPr>
        <w:rFonts w:hint="default"/>
      </w:rPr>
    </w:lvl>
    <w:lvl w:ilvl="3" w:tplc="B418B29A">
      <w:numFmt w:val="bullet"/>
      <w:lvlText w:val="•"/>
      <w:lvlJc w:val="left"/>
      <w:pPr>
        <w:ind w:left="3462" w:hanging="264"/>
      </w:pPr>
      <w:rPr>
        <w:rFonts w:hint="default"/>
      </w:rPr>
    </w:lvl>
    <w:lvl w:ilvl="4" w:tplc="51905E22">
      <w:numFmt w:val="bullet"/>
      <w:lvlText w:val="•"/>
      <w:lvlJc w:val="left"/>
      <w:pPr>
        <w:ind w:left="4590" w:hanging="264"/>
      </w:pPr>
      <w:rPr>
        <w:rFonts w:hint="default"/>
      </w:rPr>
    </w:lvl>
    <w:lvl w:ilvl="5" w:tplc="C7242700">
      <w:numFmt w:val="bullet"/>
      <w:lvlText w:val="•"/>
      <w:lvlJc w:val="left"/>
      <w:pPr>
        <w:ind w:left="5718" w:hanging="264"/>
      </w:pPr>
      <w:rPr>
        <w:rFonts w:hint="default"/>
      </w:rPr>
    </w:lvl>
    <w:lvl w:ilvl="6" w:tplc="852C72F4">
      <w:numFmt w:val="bullet"/>
      <w:lvlText w:val="•"/>
      <w:lvlJc w:val="left"/>
      <w:pPr>
        <w:ind w:left="6845" w:hanging="264"/>
      </w:pPr>
      <w:rPr>
        <w:rFonts w:hint="default"/>
      </w:rPr>
    </w:lvl>
    <w:lvl w:ilvl="7" w:tplc="6E8ED676">
      <w:numFmt w:val="bullet"/>
      <w:lvlText w:val="•"/>
      <w:lvlJc w:val="left"/>
      <w:pPr>
        <w:ind w:left="7973" w:hanging="264"/>
      </w:pPr>
      <w:rPr>
        <w:rFonts w:hint="default"/>
      </w:rPr>
    </w:lvl>
    <w:lvl w:ilvl="8" w:tplc="F4BC7102">
      <w:numFmt w:val="bullet"/>
      <w:lvlText w:val="•"/>
      <w:lvlJc w:val="left"/>
      <w:pPr>
        <w:ind w:left="9101" w:hanging="264"/>
      </w:pPr>
      <w:rPr>
        <w:rFonts w:hint="default"/>
      </w:rPr>
    </w:lvl>
  </w:abstractNum>
  <w:abstractNum w:abstractNumId="8">
    <w:nsid w:val="39DE3DCB"/>
    <w:multiLevelType w:val="hybridMultilevel"/>
    <w:tmpl w:val="C054F37C"/>
    <w:lvl w:ilvl="0" w:tplc="871E070E">
      <w:start w:val="1"/>
      <w:numFmt w:val="decimal"/>
      <w:lvlText w:val="%1."/>
      <w:lvlJc w:val="left"/>
      <w:pPr>
        <w:ind w:left="1098" w:hanging="245"/>
      </w:pPr>
      <w:rPr>
        <w:rFonts w:ascii="Times New Roman" w:eastAsia="Times New Roman" w:hAnsi="Times New Roman" w:cs="Times New Roman" w:hint="default"/>
        <w:w w:val="100"/>
        <w:sz w:val="24"/>
        <w:szCs w:val="24"/>
      </w:rPr>
    </w:lvl>
    <w:lvl w:ilvl="1" w:tplc="0D0A8518">
      <w:numFmt w:val="bullet"/>
      <w:lvlText w:val="•"/>
      <w:lvlJc w:val="left"/>
      <w:pPr>
        <w:ind w:left="2142" w:hanging="245"/>
      </w:pPr>
      <w:rPr>
        <w:rFonts w:hint="default"/>
      </w:rPr>
    </w:lvl>
    <w:lvl w:ilvl="2" w:tplc="6B1A2A2A">
      <w:numFmt w:val="bullet"/>
      <w:lvlText w:val="•"/>
      <w:lvlJc w:val="left"/>
      <w:pPr>
        <w:ind w:left="3184" w:hanging="245"/>
      </w:pPr>
      <w:rPr>
        <w:rFonts w:hint="default"/>
      </w:rPr>
    </w:lvl>
    <w:lvl w:ilvl="3" w:tplc="0E38C2A6">
      <w:numFmt w:val="bullet"/>
      <w:lvlText w:val="•"/>
      <w:lvlJc w:val="left"/>
      <w:pPr>
        <w:ind w:left="4226" w:hanging="245"/>
      </w:pPr>
      <w:rPr>
        <w:rFonts w:hint="default"/>
      </w:rPr>
    </w:lvl>
    <w:lvl w:ilvl="4" w:tplc="0A7A3742">
      <w:numFmt w:val="bullet"/>
      <w:lvlText w:val="•"/>
      <w:lvlJc w:val="left"/>
      <w:pPr>
        <w:ind w:left="5268" w:hanging="245"/>
      </w:pPr>
      <w:rPr>
        <w:rFonts w:hint="default"/>
      </w:rPr>
    </w:lvl>
    <w:lvl w:ilvl="5" w:tplc="656C3A7A">
      <w:numFmt w:val="bullet"/>
      <w:lvlText w:val="•"/>
      <w:lvlJc w:val="left"/>
      <w:pPr>
        <w:ind w:left="6310" w:hanging="245"/>
      </w:pPr>
      <w:rPr>
        <w:rFonts w:hint="default"/>
      </w:rPr>
    </w:lvl>
    <w:lvl w:ilvl="6" w:tplc="E01EA41E">
      <w:numFmt w:val="bullet"/>
      <w:lvlText w:val="•"/>
      <w:lvlJc w:val="left"/>
      <w:pPr>
        <w:ind w:left="7352" w:hanging="245"/>
      </w:pPr>
      <w:rPr>
        <w:rFonts w:hint="default"/>
      </w:rPr>
    </w:lvl>
    <w:lvl w:ilvl="7" w:tplc="C6D0C4A0">
      <w:numFmt w:val="bullet"/>
      <w:lvlText w:val="•"/>
      <w:lvlJc w:val="left"/>
      <w:pPr>
        <w:ind w:left="8394" w:hanging="245"/>
      </w:pPr>
      <w:rPr>
        <w:rFonts w:hint="default"/>
      </w:rPr>
    </w:lvl>
    <w:lvl w:ilvl="8" w:tplc="C8329E7A">
      <w:numFmt w:val="bullet"/>
      <w:lvlText w:val="•"/>
      <w:lvlJc w:val="left"/>
      <w:pPr>
        <w:ind w:left="9436" w:hanging="245"/>
      </w:pPr>
      <w:rPr>
        <w:rFonts w:hint="default"/>
      </w:rPr>
    </w:lvl>
  </w:abstractNum>
  <w:abstractNum w:abstractNumId="9">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nsid w:val="4BD97E64"/>
    <w:multiLevelType w:val="hybridMultilevel"/>
    <w:tmpl w:val="06B49B60"/>
    <w:lvl w:ilvl="0" w:tplc="0DD2B57C">
      <w:start w:val="7"/>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890644"/>
    <w:multiLevelType w:val="hybridMultilevel"/>
    <w:tmpl w:val="F42A7B22"/>
    <w:lvl w:ilvl="0" w:tplc="4810DF54">
      <w:start w:val="1"/>
      <w:numFmt w:val="decimal"/>
      <w:lvlText w:val="%1"/>
      <w:lvlJc w:val="left"/>
      <w:pPr>
        <w:ind w:left="853" w:hanging="144"/>
      </w:pPr>
      <w:rPr>
        <w:rFonts w:ascii="Times New Roman" w:eastAsia="Times New Roman" w:hAnsi="Times New Roman" w:cs="Times New Roman" w:hint="default"/>
        <w:w w:val="99"/>
        <w:position w:val="11"/>
        <w:sz w:val="16"/>
        <w:szCs w:val="16"/>
      </w:rPr>
    </w:lvl>
    <w:lvl w:ilvl="1" w:tplc="552A994A">
      <w:start w:val="1"/>
      <w:numFmt w:val="decimal"/>
      <w:lvlText w:val="%2"/>
      <w:lvlJc w:val="left"/>
      <w:pPr>
        <w:ind w:left="1319" w:hanging="164"/>
      </w:pPr>
      <w:rPr>
        <w:rFonts w:ascii="Times New Roman" w:eastAsia="Times New Roman" w:hAnsi="Times New Roman" w:cs="Times New Roman" w:hint="default"/>
        <w:w w:val="99"/>
        <w:position w:val="11"/>
        <w:sz w:val="16"/>
        <w:szCs w:val="16"/>
      </w:rPr>
    </w:lvl>
    <w:lvl w:ilvl="2" w:tplc="2BE6846E">
      <w:numFmt w:val="bullet"/>
      <w:lvlText w:val="•"/>
      <w:lvlJc w:val="left"/>
      <w:pPr>
        <w:ind w:left="2453" w:hanging="164"/>
      </w:pPr>
      <w:rPr>
        <w:rFonts w:hint="default"/>
      </w:rPr>
    </w:lvl>
    <w:lvl w:ilvl="3" w:tplc="D36EDC5E">
      <w:numFmt w:val="bullet"/>
      <w:lvlText w:val="•"/>
      <w:lvlJc w:val="left"/>
      <w:pPr>
        <w:ind w:left="3586" w:hanging="164"/>
      </w:pPr>
      <w:rPr>
        <w:rFonts w:hint="default"/>
      </w:rPr>
    </w:lvl>
    <w:lvl w:ilvl="4" w:tplc="A5E4A5C8">
      <w:numFmt w:val="bullet"/>
      <w:lvlText w:val="•"/>
      <w:lvlJc w:val="left"/>
      <w:pPr>
        <w:ind w:left="4720" w:hanging="164"/>
      </w:pPr>
      <w:rPr>
        <w:rFonts w:hint="default"/>
      </w:rPr>
    </w:lvl>
    <w:lvl w:ilvl="5" w:tplc="918A0020">
      <w:numFmt w:val="bullet"/>
      <w:lvlText w:val="•"/>
      <w:lvlJc w:val="left"/>
      <w:pPr>
        <w:ind w:left="5853" w:hanging="164"/>
      </w:pPr>
      <w:rPr>
        <w:rFonts w:hint="default"/>
      </w:rPr>
    </w:lvl>
    <w:lvl w:ilvl="6" w:tplc="42BED8E4">
      <w:numFmt w:val="bullet"/>
      <w:lvlText w:val="•"/>
      <w:lvlJc w:val="left"/>
      <w:pPr>
        <w:ind w:left="6986" w:hanging="164"/>
      </w:pPr>
      <w:rPr>
        <w:rFonts w:hint="default"/>
      </w:rPr>
    </w:lvl>
    <w:lvl w:ilvl="7" w:tplc="59D49F36">
      <w:numFmt w:val="bullet"/>
      <w:lvlText w:val="•"/>
      <w:lvlJc w:val="left"/>
      <w:pPr>
        <w:ind w:left="8120" w:hanging="164"/>
      </w:pPr>
      <w:rPr>
        <w:rFonts w:hint="default"/>
      </w:rPr>
    </w:lvl>
    <w:lvl w:ilvl="8" w:tplc="84B22592">
      <w:numFmt w:val="bullet"/>
      <w:lvlText w:val="•"/>
      <w:lvlJc w:val="left"/>
      <w:pPr>
        <w:ind w:left="9253" w:hanging="164"/>
      </w:pPr>
      <w:rPr>
        <w:rFonts w:hint="default"/>
      </w:rPr>
    </w:lvl>
  </w:abstractNum>
  <w:abstractNum w:abstractNumId="12">
    <w:nsid w:val="556960CE"/>
    <w:multiLevelType w:val="hybridMultilevel"/>
    <w:tmpl w:val="FCB686C6"/>
    <w:lvl w:ilvl="0" w:tplc="E63ACD70">
      <w:start w:val="2"/>
      <w:numFmt w:val="decimal"/>
      <w:lvlText w:val="%1."/>
      <w:lvlJc w:val="left"/>
      <w:pPr>
        <w:ind w:left="327" w:hanging="245"/>
      </w:pPr>
      <w:rPr>
        <w:rFonts w:ascii="Times New Roman" w:eastAsia="Times New Roman" w:hAnsi="Times New Roman" w:cs="Times New Roman" w:hint="default"/>
        <w:w w:val="100"/>
        <w:sz w:val="24"/>
        <w:szCs w:val="24"/>
      </w:rPr>
    </w:lvl>
    <w:lvl w:ilvl="1" w:tplc="FBCC8EA0">
      <w:numFmt w:val="bullet"/>
      <w:lvlText w:val="•"/>
      <w:lvlJc w:val="left"/>
      <w:pPr>
        <w:ind w:left="1423" w:hanging="245"/>
      </w:pPr>
      <w:rPr>
        <w:rFonts w:hint="default"/>
      </w:rPr>
    </w:lvl>
    <w:lvl w:ilvl="2" w:tplc="F17A6B54">
      <w:numFmt w:val="bullet"/>
      <w:lvlText w:val="•"/>
      <w:lvlJc w:val="left"/>
      <w:pPr>
        <w:ind w:left="2527" w:hanging="245"/>
      </w:pPr>
      <w:rPr>
        <w:rFonts w:hint="default"/>
      </w:rPr>
    </w:lvl>
    <w:lvl w:ilvl="3" w:tplc="12D2664A">
      <w:numFmt w:val="bullet"/>
      <w:lvlText w:val="•"/>
      <w:lvlJc w:val="left"/>
      <w:pPr>
        <w:ind w:left="3630" w:hanging="245"/>
      </w:pPr>
      <w:rPr>
        <w:rFonts w:hint="default"/>
      </w:rPr>
    </w:lvl>
    <w:lvl w:ilvl="4" w:tplc="8F508CD2">
      <w:numFmt w:val="bullet"/>
      <w:lvlText w:val="•"/>
      <w:lvlJc w:val="left"/>
      <w:pPr>
        <w:ind w:left="4734" w:hanging="245"/>
      </w:pPr>
      <w:rPr>
        <w:rFonts w:hint="default"/>
      </w:rPr>
    </w:lvl>
    <w:lvl w:ilvl="5" w:tplc="CA968300">
      <w:numFmt w:val="bullet"/>
      <w:lvlText w:val="•"/>
      <w:lvlJc w:val="left"/>
      <w:pPr>
        <w:ind w:left="5838" w:hanging="245"/>
      </w:pPr>
      <w:rPr>
        <w:rFonts w:hint="default"/>
      </w:rPr>
    </w:lvl>
    <w:lvl w:ilvl="6" w:tplc="F9A4BA96">
      <w:numFmt w:val="bullet"/>
      <w:lvlText w:val="•"/>
      <w:lvlJc w:val="left"/>
      <w:pPr>
        <w:ind w:left="6941" w:hanging="245"/>
      </w:pPr>
      <w:rPr>
        <w:rFonts w:hint="default"/>
      </w:rPr>
    </w:lvl>
    <w:lvl w:ilvl="7" w:tplc="C32E2FEA">
      <w:numFmt w:val="bullet"/>
      <w:lvlText w:val="•"/>
      <w:lvlJc w:val="left"/>
      <w:pPr>
        <w:ind w:left="8045" w:hanging="245"/>
      </w:pPr>
      <w:rPr>
        <w:rFonts w:hint="default"/>
      </w:rPr>
    </w:lvl>
    <w:lvl w:ilvl="8" w:tplc="84FC2DD2">
      <w:numFmt w:val="bullet"/>
      <w:lvlText w:val="•"/>
      <w:lvlJc w:val="left"/>
      <w:pPr>
        <w:ind w:left="9149" w:hanging="245"/>
      </w:pPr>
      <w:rPr>
        <w:rFonts w:hint="default"/>
      </w:rPr>
    </w:lvl>
  </w:abstractNum>
  <w:abstractNum w:abstractNumId="13">
    <w:nsid w:val="59182B9A"/>
    <w:multiLevelType w:val="hybridMultilevel"/>
    <w:tmpl w:val="CB6C6ECC"/>
    <w:lvl w:ilvl="0" w:tplc="F19EFFF4">
      <w:start w:val="1"/>
      <w:numFmt w:val="decimal"/>
      <w:lvlText w:val="%1."/>
      <w:lvlJc w:val="left"/>
      <w:pPr>
        <w:ind w:left="1564" w:hanging="245"/>
      </w:pPr>
      <w:rPr>
        <w:rFonts w:ascii="Times New Roman" w:eastAsia="Times New Roman" w:hAnsi="Times New Roman" w:cs="Times New Roman" w:hint="default"/>
        <w:w w:val="100"/>
        <w:sz w:val="24"/>
        <w:szCs w:val="24"/>
      </w:rPr>
    </w:lvl>
    <w:lvl w:ilvl="1" w:tplc="D046A00A">
      <w:numFmt w:val="bullet"/>
      <w:lvlText w:val="•"/>
      <w:lvlJc w:val="left"/>
      <w:pPr>
        <w:ind w:left="2556" w:hanging="245"/>
      </w:pPr>
      <w:rPr>
        <w:rFonts w:hint="default"/>
      </w:rPr>
    </w:lvl>
    <w:lvl w:ilvl="2" w:tplc="27CABA26">
      <w:numFmt w:val="bullet"/>
      <w:lvlText w:val="•"/>
      <w:lvlJc w:val="left"/>
      <w:pPr>
        <w:ind w:left="3552" w:hanging="245"/>
      </w:pPr>
      <w:rPr>
        <w:rFonts w:hint="default"/>
      </w:rPr>
    </w:lvl>
    <w:lvl w:ilvl="3" w:tplc="F9C2164C">
      <w:numFmt w:val="bullet"/>
      <w:lvlText w:val="•"/>
      <w:lvlJc w:val="left"/>
      <w:pPr>
        <w:ind w:left="4548" w:hanging="245"/>
      </w:pPr>
      <w:rPr>
        <w:rFonts w:hint="default"/>
      </w:rPr>
    </w:lvl>
    <w:lvl w:ilvl="4" w:tplc="EA742816">
      <w:numFmt w:val="bullet"/>
      <w:lvlText w:val="•"/>
      <w:lvlJc w:val="left"/>
      <w:pPr>
        <w:ind w:left="5544" w:hanging="245"/>
      </w:pPr>
      <w:rPr>
        <w:rFonts w:hint="default"/>
      </w:rPr>
    </w:lvl>
    <w:lvl w:ilvl="5" w:tplc="29364EE8">
      <w:numFmt w:val="bullet"/>
      <w:lvlText w:val="•"/>
      <w:lvlJc w:val="left"/>
      <w:pPr>
        <w:ind w:left="6540" w:hanging="245"/>
      </w:pPr>
      <w:rPr>
        <w:rFonts w:hint="default"/>
      </w:rPr>
    </w:lvl>
    <w:lvl w:ilvl="6" w:tplc="90C676F0">
      <w:numFmt w:val="bullet"/>
      <w:lvlText w:val="•"/>
      <w:lvlJc w:val="left"/>
      <w:pPr>
        <w:ind w:left="7536" w:hanging="245"/>
      </w:pPr>
      <w:rPr>
        <w:rFonts w:hint="default"/>
      </w:rPr>
    </w:lvl>
    <w:lvl w:ilvl="7" w:tplc="3DDEF5EE">
      <w:numFmt w:val="bullet"/>
      <w:lvlText w:val="•"/>
      <w:lvlJc w:val="left"/>
      <w:pPr>
        <w:ind w:left="8532" w:hanging="245"/>
      </w:pPr>
      <w:rPr>
        <w:rFonts w:hint="default"/>
      </w:rPr>
    </w:lvl>
    <w:lvl w:ilvl="8" w:tplc="61B6E808">
      <w:numFmt w:val="bullet"/>
      <w:lvlText w:val="•"/>
      <w:lvlJc w:val="left"/>
      <w:pPr>
        <w:ind w:left="9528" w:hanging="245"/>
      </w:pPr>
      <w:rPr>
        <w:rFonts w:hint="default"/>
      </w:rPr>
    </w:lvl>
  </w:abstractNum>
  <w:abstractNum w:abstractNumId="14">
    <w:nsid w:val="6CE72B17"/>
    <w:multiLevelType w:val="hybridMultilevel"/>
    <w:tmpl w:val="9056C552"/>
    <w:lvl w:ilvl="0" w:tplc="558E88E8">
      <w:start w:val="1"/>
      <w:numFmt w:val="decimal"/>
      <w:lvlText w:val="%1)"/>
      <w:lvlJc w:val="left"/>
      <w:pPr>
        <w:ind w:left="853" w:hanging="264"/>
      </w:pPr>
      <w:rPr>
        <w:rFonts w:ascii="Times New Roman" w:eastAsia="Times New Roman" w:hAnsi="Times New Roman" w:cs="Times New Roman" w:hint="default"/>
        <w:w w:val="100"/>
        <w:sz w:val="24"/>
        <w:szCs w:val="24"/>
      </w:rPr>
    </w:lvl>
    <w:lvl w:ilvl="1" w:tplc="9380F9F2">
      <w:numFmt w:val="bullet"/>
      <w:lvlText w:val="•"/>
      <w:lvlJc w:val="left"/>
      <w:pPr>
        <w:ind w:left="1926" w:hanging="264"/>
      </w:pPr>
      <w:rPr>
        <w:rFonts w:hint="default"/>
      </w:rPr>
    </w:lvl>
    <w:lvl w:ilvl="2" w:tplc="7452FAF2">
      <w:numFmt w:val="bullet"/>
      <w:lvlText w:val="•"/>
      <w:lvlJc w:val="left"/>
      <w:pPr>
        <w:ind w:left="2992" w:hanging="264"/>
      </w:pPr>
      <w:rPr>
        <w:rFonts w:hint="default"/>
      </w:rPr>
    </w:lvl>
    <w:lvl w:ilvl="3" w:tplc="ABA6A44E">
      <w:numFmt w:val="bullet"/>
      <w:lvlText w:val="•"/>
      <w:lvlJc w:val="left"/>
      <w:pPr>
        <w:ind w:left="4058" w:hanging="264"/>
      </w:pPr>
      <w:rPr>
        <w:rFonts w:hint="default"/>
      </w:rPr>
    </w:lvl>
    <w:lvl w:ilvl="4" w:tplc="F3FA83C6">
      <w:numFmt w:val="bullet"/>
      <w:lvlText w:val="•"/>
      <w:lvlJc w:val="left"/>
      <w:pPr>
        <w:ind w:left="5124" w:hanging="264"/>
      </w:pPr>
      <w:rPr>
        <w:rFonts w:hint="default"/>
      </w:rPr>
    </w:lvl>
    <w:lvl w:ilvl="5" w:tplc="D4869F92">
      <w:numFmt w:val="bullet"/>
      <w:lvlText w:val="•"/>
      <w:lvlJc w:val="left"/>
      <w:pPr>
        <w:ind w:left="6190" w:hanging="264"/>
      </w:pPr>
      <w:rPr>
        <w:rFonts w:hint="default"/>
      </w:rPr>
    </w:lvl>
    <w:lvl w:ilvl="6" w:tplc="46A239F2">
      <w:numFmt w:val="bullet"/>
      <w:lvlText w:val="•"/>
      <w:lvlJc w:val="left"/>
      <w:pPr>
        <w:ind w:left="7256" w:hanging="264"/>
      </w:pPr>
      <w:rPr>
        <w:rFonts w:hint="default"/>
      </w:rPr>
    </w:lvl>
    <w:lvl w:ilvl="7" w:tplc="50B0C7EC">
      <w:numFmt w:val="bullet"/>
      <w:lvlText w:val="•"/>
      <w:lvlJc w:val="left"/>
      <w:pPr>
        <w:ind w:left="8322" w:hanging="264"/>
      </w:pPr>
      <w:rPr>
        <w:rFonts w:hint="default"/>
      </w:rPr>
    </w:lvl>
    <w:lvl w:ilvl="8" w:tplc="30360BA0">
      <w:numFmt w:val="bullet"/>
      <w:lvlText w:val="•"/>
      <w:lvlJc w:val="left"/>
      <w:pPr>
        <w:ind w:left="9388" w:hanging="264"/>
      </w:pPr>
      <w:rPr>
        <w:rFonts w:hint="default"/>
      </w:rPr>
    </w:lvl>
  </w:abstractNum>
  <w:num w:numId="1">
    <w:abstractNumId w:val="11"/>
  </w:num>
  <w:num w:numId="2">
    <w:abstractNumId w:val="14"/>
  </w:num>
  <w:num w:numId="3">
    <w:abstractNumId w:val="8"/>
  </w:num>
  <w:num w:numId="4">
    <w:abstractNumId w:val="3"/>
  </w:num>
  <w:num w:numId="5">
    <w:abstractNumId w:val="12"/>
  </w:num>
  <w:num w:numId="6">
    <w:abstractNumId w:val="7"/>
  </w:num>
  <w:num w:numId="7">
    <w:abstractNumId w:val="13"/>
  </w:num>
  <w:num w:numId="8">
    <w:abstractNumId w:val="4"/>
  </w:num>
  <w:num w:numId="9">
    <w:abstractNumId w:val="1"/>
  </w:num>
  <w:num w:numId="10">
    <w:abstractNumId w:val="9"/>
  </w:num>
  <w:num w:numId="11">
    <w:abstractNumId w:val="10"/>
  </w:num>
  <w:num w:numId="12">
    <w:abstractNumId w:val="5"/>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07"/>
    <w:rsid w:val="00001759"/>
    <w:rsid w:val="000138D5"/>
    <w:rsid w:val="0001585B"/>
    <w:rsid w:val="00017C13"/>
    <w:rsid w:val="00027849"/>
    <w:rsid w:val="00046298"/>
    <w:rsid w:val="00063794"/>
    <w:rsid w:val="00076A65"/>
    <w:rsid w:val="00083226"/>
    <w:rsid w:val="00084FB5"/>
    <w:rsid w:val="00092D69"/>
    <w:rsid w:val="0009476B"/>
    <w:rsid w:val="000B7918"/>
    <w:rsid w:val="000D1D44"/>
    <w:rsid w:val="000E3CDB"/>
    <w:rsid w:val="000F32DD"/>
    <w:rsid w:val="000F3BCD"/>
    <w:rsid w:val="001204A2"/>
    <w:rsid w:val="00130749"/>
    <w:rsid w:val="00136965"/>
    <w:rsid w:val="001375D1"/>
    <w:rsid w:val="00140A08"/>
    <w:rsid w:val="00161403"/>
    <w:rsid w:val="001774E9"/>
    <w:rsid w:val="001B0E24"/>
    <w:rsid w:val="001C2BDD"/>
    <w:rsid w:val="001C7C08"/>
    <w:rsid w:val="001D56C4"/>
    <w:rsid w:val="001E0B9C"/>
    <w:rsid w:val="001F434B"/>
    <w:rsid w:val="00201D67"/>
    <w:rsid w:val="0020394D"/>
    <w:rsid w:val="00211A80"/>
    <w:rsid w:val="0021221F"/>
    <w:rsid w:val="00270007"/>
    <w:rsid w:val="002753E5"/>
    <w:rsid w:val="002A7DCC"/>
    <w:rsid w:val="002B13F2"/>
    <w:rsid w:val="00301A4E"/>
    <w:rsid w:val="003308E1"/>
    <w:rsid w:val="00334963"/>
    <w:rsid w:val="00366E52"/>
    <w:rsid w:val="003709C6"/>
    <w:rsid w:val="00391168"/>
    <w:rsid w:val="003D7D52"/>
    <w:rsid w:val="00405EA3"/>
    <w:rsid w:val="00432C91"/>
    <w:rsid w:val="0044463F"/>
    <w:rsid w:val="0044530F"/>
    <w:rsid w:val="00473733"/>
    <w:rsid w:val="004864D9"/>
    <w:rsid w:val="00492DB4"/>
    <w:rsid w:val="004A47B0"/>
    <w:rsid w:val="004A56A1"/>
    <w:rsid w:val="004B6CE2"/>
    <w:rsid w:val="00507208"/>
    <w:rsid w:val="00541824"/>
    <w:rsid w:val="005718F0"/>
    <w:rsid w:val="005A0D4F"/>
    <w:rsid w:val="005A2249"/>
    <w:rsid w:val="005F38FF"/>
    <w:rsid w:val="005F47C5"/>
    <w:rsid w:val="00612B6C"/>
    <w:rsid w:val="00623BF5"/>
    <w:rsid w:val="006305F6"/>
    <w:rsid w:val="00646306"/>
    <w:rsid w:val="006468B8"/>
    <w:rsid w:val="00652407"/>
    <w:rsid w:val="00661268"/>
    <w:rsid w:val="00662F54"/>
    <w:rsid w:val="00691E67"/>
    <w:rsid w:val="00696AD7"/>
    <w:rsid w:val="006B43CB"/>
    <w:rsid w:val="006F4B52"/>
    <w:rsid w:val="00702054"/>
    <w:rsid w:val="00707F25"/>
    <w:rsid w:val="007249CA"/>
    <w:rsid w:val="00742FC4"/>
    <w:rsid w:val="00771C07"/>
    <w:rsid w:val="0078520F"/>
    <w:rsid w:val="00785F50"/>
    <w:rsid w:val="007C794A"/>
    <w:rsid w:val="007E574F"/>
    <w:rsid w:val="007F2521"/>
    <w:rsid w:val="007F6FC3"/>
    <w:rsid w:val="00826A71"/>
    <w:rsid w:val="00836173"/>
    <w:rsid w:val="00845C3D"/>
    <w:rsid w:val="008575CB"/>
    <w:rsid w:val="00867415"/>
    <w:rsid w:val="0088761D"/>
    <w:rsid w:val="008A4492"/>
    <w:rsid w:val="008B1A01"/>
    <w:rsid w:val="008B7680"/>
    <w:rsid w:val="008D35CD"/>
    <w:rsid w:val="008D6932"/>
    <w:rsid w:val="008E39AD"/>
    <w:rsid w:val="008F4CAB"/>
    <w:rsid w:val="00910842"/>
    <w:rsid w:val="00951582"/>
    <w:rsid w:val="009660C9"/>
    <w:rsid w:val="009B21DE"/>
    <w:rsid w:val="009E55B8"/>
    <w:rsid w:val="00A01D43"/>
    <w:rsid w:val="00A131C6"/>
    <w:rsid w:val="00A41677"/>
    <w:rsid w:val="00A45E59"/>
    <w:rsid w:val="00A56B32"/>
    <w:rsid w:val="00A56BA7"/>
    <w:rsid w:val="00A72C6D"/>
    <w:rsid w:val="00A80F46"/>
    <w:rsid w:val="00A832D9"/>
    <w:rsid w:val="00A85A3F"/>
    <w:rsid w:val="00AC3303"/>
    <w:rsid w:val="00AF241B"/>
    <w:rsid w:val="00B407EF"/>
    <w:rsid w:val="00B4263F"/>
    <w:rsid w:val="00B47BE3"/>
    <w:rsid w:val="00B83A23"/>
    <w:rsid w:val="00B86907"/>
    <w:rsid w:val="00BB3902"/>
    <w:rsid w:val="00BB5170"/>
    <w:rsid w:val="00BD0DA8"/>
    <w:rsid w:val="00BD5BFA"/>
    <w:rsid w:val="00BE475F"/>
    <w:rsid w:val="00BF6246"/>
    <w:rsid w:val="00BF64D3"/>
    <w:rsid w:val="00C132FE"/>
    <w:rsid w:val="00C212F3"/>
    <w:rsid w:val="00C346F2"/>
    <w:rsid w:val="00C354D6"/>
    <w:rsid w:val="00C365F0"/>
    <w:rsid w:val="00C52D34"/>
    <w:rsid w:val="00C563B7"/>
    <w:rsid w:val="00C66C88"/>
    <w:rsid w:val="00C822B1"/>
    <w:rsid w:val="00C87909"/>
    <w:rsid w:val="00CA67A1"/>
    <w:rsid w:val="00CC267F"/>
    <w:rsid w:val="00CE074B"/>
    <w:rsid w:val="00D1265B"/>
    <w:rsid w:val="00D27388"/>
    <w:rsid w:val="00D65B2D"/>
    <w:rsid w:val="00D715A4"/>
    <w:rsid w:val="00D91550"/>
    <w:rsid w:val="00D9173F"/>
    <w:rsid w:val="00D92859"/>
    <w:rsid w:val="00D966A0"/>
    <w:rsid w:val="00DB0414"/>
    <w:rsid w:val="00DB2C62"/>
    <w:rsid w:val="00E1279B"/>
    <w:rsid w:val="00E322DC"/>
    <w:rsid w:val="00E85FF6"/>
    <w:rsid w:val="00E97DF8"/>
    <w:rsid w:val="00EA7E97"/>
    <w:rsid w:val="00EC42FE"/>
    <w:rsid w:val="00ED58EE"/>
    <w:rsid w:val="00EE3F34"/>
    <w:rsid w:val="00EE6D62"/>
    <w:rsid w:val="00F30108"/>
    <w:rsid w:val="00F313CC"/>
    <w:rsid w:val="00F63785"/>
    <w:rsid w:val="00F83AD5"/>
    <w:rsid w:val="00F87D6F"/>
    <w:rsid w:val="00FA1D6C"/>
    <w:rsid w:val="00FB1525"/>
    <w:rsid w:val="00FB2F4C"/>
    <w:rsid w:val="00FB755B"/>
    <w:rsid w:val="00FC69DC"/>
    <w:rsid w:val="00FE14CF"/>
    <w:rsid w:val="00FE5222"/>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08E1"/>
    <w:pPr>
      <w:keepNext/>
      <w:spacing w:after="0" w:line="240" w:lineRule="auto"/>
      <w:jc w:val="center"/>
      <w:outlineLvl w:val="0"/>
    </w:pPr>
    <w:rPr>
      <w:rFonts w:ascii="Arial" w:eastAsia="Times New Roman" w:hAnsi="Arial" w:cs="Times New Roman"/>
      <w:sz w:val="32"/>
      <w:szCs w:val="20"/>
      <w:lang w:val="uk-UA"/>
    </w:rPr>
  </w:style>
  <w:style w:type="paragraph" w:styleId="2">
    <w:name w:val="heading 2"/>
    <w:basedOn w:val="a"/>
    <w:link w:val="20"/>
    <w:qFormat/>
    <w:rsid w:val="003308E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next w:val="a"/>
    <w:link w:val="30"/>
    <w:uiPriority w:val="9"/>
    <w:unhideWhenUsed/>
    <w:qFormat/>
    <w:rsid w:val="003308E1"/>
    <w:pPr>
      <w:keepNext/>
      <w:spacing w:before="240" w:after="60" w:line="240" w:lineRule="auto"/>
      <w:outlineLvl w:val="2"/>
    </w:pPr>
    <w:rPr>
      <w:rFonts w:ascii="Calibri Light" w:eastAsia="Times New Roman" w:hAnsi="Calibri Light" w:cs="Times New Roman"/>
      <w:b/>
      <w:bCs/>
      <w:sz w:val="26"/>
      <w:szCs w:val="26"/>
      <w:lang w:val="en-US"/>
    </w:rPr>
  </w:style>
  <w:style w:type="paragraph" w:styleId="5">
    <w:name w:val="heading 5"/>
    <w:basedOn w:val="a"/>
    <w:link w:val="50"/>
    <w:uiPriority w:val="9"/>
    <w:qFormat/>
    <w:rsid w:val="003308E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1DE"/>
    <w:pPr>
      <w:widowControl w:val="0"/>
      <w:spacing w:after="0" w:line="240" w:lineRule="auto"/>
    </w:pPr>
    <w:rPr>
      <w:rFonts w:ascii="Courier New" w:eastAsia="Courier New" w:hAnsi="Courier New" w:cs="Courier New"/>
      <w:color w:val="000000"/>
      <w:sz w:val="24"/>
      <w:szCs w:val="24"/>
      <w:lang w:val="uk-UA"/>
    </w:rPr>
  </w:style>
  <w:style w:type="paragraph" w:customStyle="1" w:styleId="rvps2">
    <w:name w:val="rvps2"/>
    <w:basedOn w:val="a"/>
    <w:rsid w:val="0033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308E1"/>
    <w:rPr>
      <w:rFonts w:ascii="Arial" w:eastAsia="Times New Roman" w:hAnsi="Arial" w:cs="Times New Roman"/>
      <w:sz w:val="32"/>
      <w:szCs w:val="20"/>
      <w:lang w:val="uk-UA" w:eastAsia="ru-RU"/>
    </w:rPr>
  </w:style>
  <w:style w:type="character" w:customStyle="1" w:styleId="20">
    <w:name w:val="Заголовок 2 Знак"/>
    <w:basedOn w:val="a0"/>
    <w:link w:val="2"/>
    <w:rsid w:val="003308E1"/>
    <w:rPr>
      <w:rFonts w:ascii="Times New Roman" w:eastAsia="Times New Roman" w:hAnsi="Times New Roman" w:cs="Times New Roman"/>
      <w:b/>
      <w:bCs/>
      <w:sz w:val="36"/>
      <w:szCs w:val="36"/>
      <w:lang w:val="en-US" w:eastAsia="ru-RU"/>
    </w:rPr>
  </w:style>
  <w:style w:type="character" w:customStyle="1" w:styleId="30">
    <w:name w:val="Заголовок 3 Знак"/>
    <w:basedOn w:val="a0"/>
    <w:link w:val="3"/>
    <w:uiPriority w:val="9"/>
    <w:rsid w:val="003308E1"/>
    <w:rPr>
      <w:rFonts w:ascii="Calibri Light" w:eastAsia="Times New Roman" w:hAnsi="Calibri Light" w:cs="Times New Roman"/>
      <w:b/>
      <w:bCs/>
      <w:sz w:val="26"/>
      <w:szCs w:val="26"/>
      <w:lang w:val="en-US" w:eastAsia="ru-RU"/>
    </w:rPr>
  </w:style>
  <w:style w:type="character" w:customStyle="1" w:styleId="50">
    <w:name w:val="Заголовок 5 Знак"/>
    <w:basedOn w:val="a0"/>
    <w:link w:val="5"/>
    <w:uiPriority w:val="9"/>
    <w:rsid w:val="003308E1"/>
    <w:rPr>
      <w:rFonts w:ascii="Times New Roman" w:eastAsia="Times New Roman" w:hAnsi="Times New Roman" w:cs="Times New Roman"/>
      <w:b/>
      <w:bCs/>
      <w:sz w:val="20"/>
      <w:szCs w:val="20"/>
      <w:lang w:val="en-US" w:eastAsia="ru-RU"/>
    </w:rPr>
  </w:style>
  <w:style w:type="table" w:customStyle="1" w:styleId="TableNormal">
    <w:name w:val="Table Normal"/>
    <w:uiPriority w:val="2"/>
    <w:semiHidden/>
    <w:unhideWhenUsed/>
    <w:qFormat/>
    <w:rsid w:val="003308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qFormat/>
    <w:rsid w:val="003308E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5">
    <w:name w:val="Основной текст Знак"/>
    <w:basedOn w:val="a0"/>
    <w:link w:val="a4"/>
    <w:rsid w:val="003308E1"/>
    <w:rPr>
      <w:rFonts w:ascii="Times New Roman" w:eastAsia="Times New Roman" w:hAnsi="Times New Roman" w:cs="Times New Roman"/>
      <w:sz w:val="20"/>
      <w:szCs w:val="20"/>
      <w:lang w:val="en-US"/>
    </w:rPr>
  </w:style>
  <w:style w:type="paragraph" w:customStyle="1" w:styleId="11">
    <w:name w:val="Заголовок 11"/>
    <w:basedOn w:val="a"/>
    <w:uiPriority w:val="1"/>
    <w:qFormat/>
    <w:rsid w:val="003308E1"/>
    <w:pPr>
      <w:widowControl w:val="0"/>
      <w:autoSpaceDE w:val="0"/>
      <w:autoSpaceDN w:val="0"/>
      <w:spacing w:after="0" w:line="240" w:lineRule="auto"/>
      <w:ind w:left="6546"/>
      <w:outlineLvl w:val="1"/>
    </w:pPr>
    <w:rPr>
      <w:rFonts w:ascii="Times New Roman" w:eastAsia="Times New Roman" w:hAnsi="Times New Roman" w:cs="Times New Roman"/>
      <w:sz w:val="24"/>
      <w:szCs w:val="24"/>
      <w:lang w:val="en-US"/>
    </w:rPr>
  </w:style>
  <w:style w:type="paragraph" w:styleId="a6">
    <w:name w:val="List Paragraph"/>
    <w:basedOn w:val="a"/>
    <w:uiPriority w:val="1"/>
    <w:qFormat/>
    <w:rsid w:val="003308E1"/>
    <w:pPr>
      <w:widowControl w:val="0"/>
      <w:autoSpaceDE w:val="0"/>
      <w:autoSpaceDN w:val="0"/>
      <w:spacing w:after="0" w:line="240" w:lineRule="auto"/>
      <w:ind w:left="1319"/>
    </w:pPr>
    <w:rPr>
      <w:rFonts w:ascii="Times New Roman" w:eastAsia="Times New Roman" w:hAnsi="Times New Roman" w:cs="Times New Roman"/>
      <w:lang w:val="en-US"/>
    </w:rPr>
  </w:style>
  <w:style w:type="paragraph" w:customStyle="1" w:styleId="TableParagraph">
    <w:name w:val="Table Paragraph"/>
    <w:basedOn w:val="a"/>
    <w:uiPriority w:val="1"/>
    <w:qFormat/>
    <w:rsid w:val="003308E1"/>
    <w:pPr>
      <w:widowControl w:val="0"/>
      <w:autoSpaceDE w:val="0"/>
      <w:autoSpaceDN w:val="0"/>
      <w:spacing w:after="0" w:line="240" w:lineRule="auto"/>
    </w:pPr>
    <w:rPr>
      <w:rFonts w:ascii="Times New Roman" w:eastAsia="Times New Roman" w:hAnsi="Times New Roman" w:cs="Times New Roman"/>
      <w:lang w:val="en-US"/>
    </w:rPr>
  </w:style>
  <w:style w:type="paragraph" w:styleId="a7">
    <w:name w:val="Balloon Text"/>
    <w:basedOn w:val="a"/>
    <w:link w:val="a8"/>
    <w:uiPriority w:val="99"/>
    <w:semiHidden/>
    <w:unhideWhenUsed/>
    <w:rsid w:val="003308E1"/>
    <w:pPr>
      <w:widowControl w:val="0"/>
      <w:autoSpaceDE w:val="0"/>
      <w:autoSpaceDN w:val="0"/>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uiPriority w:val="99"/>
    <w:semiHidden/>
    <w:rsid w:val="003308E1"/>
    <w:rPr>
      <w:rFonts w:ascii="Tahoma" w:eastAsia="Times New Roman" w:hAnsi="Tahoma" w:cs="Tahoma"/>
      <w:sz w:val="16"/>
      <w:szCs w:val="16"/>
      <w:lang w:val="en-US"/>
    </w:rPr>
  </w:style>
  <w:style w:type="paragraph" w:styleId="a9">
    <w:name w:val="Normal (Web)"/>
    <w:basedOn w:val="a"/>
    <w:uiPriority w:val="99"/>
    <w:rsid w:val="003308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12">
    <w:name w:val="Нет списка1"/>
    <w:next w:val="a2"/>
    <w:uiPriority w:val="99"/>
    <w:semiHidden/>
    <w:unhideWhenUsed/>
    <w:rsid w:val="003308E1"/>
  </w:style>
  <w:style w:type="paragraph" w:styleId="aa">
    <w:name w:val="header"/>
    <w:basedOn w:val="a"/>
    <w:link w:val="ab"/>
    <w:uiPriority w:val="99"/>
    <w:unhideWhenUsed/>
    <w:rsid w:val="003308E1"/>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3308E1"/>
    <w:rPr>
      <w:rFonts w:ascii="Calibri" w:eastAsia="Calibri" w:hAnsi="Calibri" w:cs="Times New Roman"/>
    </w:rPr>
  </w:style>
  <w:style w:type="paragraph" w:styleId="ac">
    <w:name w:val="footer"/>
    <w:basedOn w:val="a"/>
    <w:link w:val="ad"/>
    <w:uiPriority w:val="99"/>
    <w:unhideWhenUsed/>
    <w:rsid w:val="003308E1"/>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3308E1"/>
    <w:rPr>
      <w:rFonts w:ascii="Calibri" w:eastAsia="Calibri" w:hAnsi="Calibri" w:cs="Times New Roman"/>
    </w:rPr>
  </w:style>
  <w:style w:type="table" w:styleId="ae">
    <w:name w:val="Table Grid"/>
    <w:basedOn w:val="a1"/>
    <w:rsid w:val="003308E1"/>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Wisnow">
    <w:name w:val="StyleWisnow"/>
    <w:basedOn w:val="a"/>
    <w:rsid w:val="003308E1"/>
    <w:pPr>
      <w:spacing w:after="0" w:line="220" w:lineRule="exact"/>
    </w:pPr>
    <w:rPr>
      <w:rFonts w:ascii="Times New Roman" w:eastAsia="Times New Roman" w:hAnsi="Times New Roman" w:cs="Times New Roman"/>
      <w:sz w:val="18"/>
      <w:szCs w:val="20"/>
      <w:lang w:val="uk-UA"/>
    </w:rPr>
  </w:style>
  <w:style w:type="character" w:customStyle="1" w:styleId="rvts46">
    <w:name w:val="rvts46"/>
    <w:basedOn w:val="a0"/>
    <w:rsid w:val="003308E1"/>
  </w:style>
  <w:style w:type="character" w:customStyle="1" w:styleId="apple-converted-space">
    <w:name w:val="apple-converted-space"/>
    <w:basedOn w:val="a0"/>
    <w:rsid w:val="003308E1"/>
  </w:style>
  <w:style w:type="character" w:styleId="af">
    <w:name w:val="Hyperlink"/>
    <w:uiPriority w:val="99"/>
    <w:unhideWhenUsed/>
    <w:rsid w:val="003308E1"/>
    <w:rPr>
      <w:color w:val="0000FF"/>
      <w:u w:val="single"/>
    </w:rPr>
  </w:style>
  <w:style w:type="character" w:customStyle="1" w:styleId="rvts11">
    <w:name w:val="rvts11"/>
    <w:basedOn w:val="a0"/>
    <w:rsid w:val="003308E1"/>
  </w:style>
  <w:style w:type="paragraph" w:customStyle="1" w:styleId="rvps12">
    <w:name w:val="rvps12"/>
    <w:basedOn w:val="a"/>
    <w:rsid w:val="003308E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rsid w:val="003308E1"/>
    <w:pPr>
      <w:spacing w:after="0" w:line="240" w:lineRule="auto"/>
      <w:ind w:firstLine="720"/>
      <w:jc w:val="both"/>
    </w:pPr>
    <w:rPr>
      <w:rFonts w:ascii="Times New Roman" w:eastAsia="Times New Roman" w:hAnsi="Times New Roman" w:cs="Times New Roman"/>
      <w:sz w:val="28"/>
      <w:szCs w:val="20"/>
      <w:lang w:val="en-US"/>
    </w:rPr>
  </w:style>
  <w:style w:type="character" w:customStyle="1" w:styleId="af1">
    <w:name w:val="Основной текст с отступом Знак"/>
    <w:basedOn w:val="a0"/>
    <w:link w:val="af0"/>
    <w:rsid w:val="003308E1"/>
    <w:rPr>
      <w:rFonts w:ascii="Times New Roman" w:eastAsia="Times New Roman" w:hAnsi="Times New Roman" w:cs="Times New Roman"/>
      <w:sz w:val="28"/>
      <w:szCs w:val="20"/>
      <w:lang w:val="en-US" w:eastAsia="ru-RU"/>
    </w:rPr>
  </w:style>
  <w:style w:type="character" w:customStyle="1" w:styleId="rvts9">
    <w:name w:val="rvts9"/>
    <w:basedOn w:val="a0"/>
    <w:rsid w:val="003308E1"/>
  </w:style>
  <w:style w:type="paragraph" w:customStyle="1" w:styleId="rvps6">
    <w:name w:val="rvps6"/>
    <w:basedOn w:val="a"/>
    <w:rsid w:val="0033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308E1"/>
  </w:style>
  <w:style w:type="paragraph" w:customStyle="1" w:styleId="rvps14">
    <w:name w:val="rvps14"/>
    <w:basedOn w:val="a"/>
    <w:rsid w:val="003308E1"/>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3308E1"/>
  </w:style>
  <w:style w:type="character" w:customStyle="1" w:styleId="rvts37">
    <w:name w:val="rvts37"/>
    <w:basedOn w:val="a0"/>
    <w:rsid w:val="003308E1"/>
  </w:style>
  <w:style w:type="paragraph" w:customStyle="1" w:styleId="af3">
    <w:name w:val="Знак"/>
    <w:basedOn w:val="a"/>
    <w:rsid w:val="003308E1"/>
    <w:pPr>
      <w:spacing w:after="0" w:line="240" w:lineRule="auto"/>
    </w:pPr>
    <w:rPr>
      <w:rFonts w:ascii="Verdana" w:eastAsia="Times New Roman" w:hAnsi="Verdana" w:cs="Verdana"/>
      <w:sz w:val="20"/>
      <w:szCs w:val="20"/>
      <w:lang w:val="en-US"/>
    </w:rPr>
  </w:style>
  <w:style w:type="paragraph" w:styleId="af4">
    <w:name w:val="Subtitle"/>
    <w:basedOn w:val="a"/>
    <w:next w:val="a"/>
    <w:link w:val="af5"/>
    <w:autoRedefine/>
    <w:qFormat/>
    <w:rsid w:val="003308E1"/>
    <w:pPr>
      <w:numPr>
        <w:ilvl w:val="1"/>
      </w:numPr>
      <w:spacing w:after="0" w:line="240" w:lineRule="auto"/>
    </w:pPr>
    <w:rPr>
      <w:rFonts w:ascii="Arno Pro" w:eastAsia="Times New Roman" w:hAnsi="Arno Pro" w:cs="Times New Roman"/>
      <w:b/>
      <w:iCs/>
      <w:color w:val="000000"/>
      <w:spacing w:val="15"/>
      <w:sz w:val="28"/>
      <w:szCs w:val="24"/>
      <w:lang w:val="en-US"/>
    </w:rPr>
  </w:style>
  <w:style w:type="character" w:customStyle="1" w:styleId="af5">
    <w:name w:val="Подзаголовок Знак"/>
    <w:basedOn w:val="a0"/>
    <w:link w:val="af4"/>
    <w:rsid w:val="003308E1"/>
    <w:rPr>
      <w:rFonts w:ascii="Arno Pro" w:eastAsia="Times New Roman" w:hAnsi="Arno Pro" w:cs="Times New Roman"/>
      <w:b/>
      <w:iCs/>
      <w:color w:val="000000"/>
      <w:spacing w:val="15"/>
      <w:sz w:val="28"/>
      <w:szCs w:val="24"/>
      <w:lang w:val="en-US" w:eastAsia="ru-RU"/>
    </w:rPr>
  </w:style>
  <w:style w:type="paragraph" w:customStyle="1" w:styleId="Body">
    <w:name w:val="Body"/>
    <w:basedOn w:val="a"/>
    <w:next w:val="a"/>
    <w:autoRedefine/>
    <w:qFormat/>
    <w:rsid w:val="003308E1"/>
    <w:pPr>
      <w:spacing w:after="0" w:line="360" w:lineRule="auto"/>
      <w:jc w:val="both"/>
    </w:pPr>
    <w:rPr>
      <w:rFonts w:ascii="Arno Pro" w:eastAsia="Times New Roman" w:hAnsi="Arno Pro" w:cs="Times New Roman"/>
      <w:sz w:val="28"/>
      <w:szCs w:val="20"/>
    </w:rPr>
  </w:style>
  <w:style w:type="paragraph" w:customStyle="1" w:styleId="af6">
    <w:name w:val="Таблица"/>
    <w:basedOn w:val="Body"/>
    <w:autoRedefine/>
    <w:qFormat/>
    <w:rsid w:val="003308E1"/>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3308E1"/>
    <w:pPr>
      <w:spacing w:after="60" w:line="220" w:lineRule="exact"/>
      <w:ind w:firstLine="284"/>
      <w:jc w:val="both"/>
    </w:pPr>
    <w:rPr>
      <w:rFonts w:ascii="Times New Roman" w:eastAsia="Calibri" w:hAnsi="Times New Roman" w:cs="Times New Roman"/>
      <w:sz w:val="20"/>
      <w:szCs w:val="20"/>
      <w:lang w:val="uk-UA"/>
    </w:rPr>
  </w:style>
  <w:style w:type="character" w:customStyle="1" w:styleId="StyleZakonu0">
    <w:name w:val="StyleZakonu Знак"/>
    <w:link w:val="StyleZakonu"/>
    <w:locked/>
    <w:rsid w:val="003308E1"/>
    <w:rPr>
      <w:rFonts w:ascii="Times New Roman" w:eastAsia="Calibri" w:hAnsi="Times New Roman" w:cs="Times New Roman"/>
      <w:sz w:val="20"/>
      <w:szCs w:val="20"/>
      <w:lang w:val="uk-UA" w:eastAsia="ru-RU"/>
    </w:rPr>
  </w:style>
  <w:style w:type="character" w:customStyle="1" w:styleId="af7">
    <w:name w:val="Основной текст_"/>
    <w:link w:val="13"/>
    <w:rsid w:val="003308E1"/>
    <w:rPr>
      <w:shd w:val="clear" w:color="auto" w:fill="FFFFFF"/>
    </w:rPr>
  </w:style>
  <w:style w:type="paragraph" w:customStyle="1" w:styleId="13">
    <w:name w:val="Основной текст1"/>
    <w:basedOn w:val="a"/>
    <w:link w:val="af7"/>
    <w:rsid w:val="003308E1"/>
    <w:pPr>
      <w:widowControl w:val="0"/>
      <w:shd w:val="clear" w:color="auto" w:fill="FFFFFF"/>
      <w:spacing w:before="900" w:after="180" w:line="0" w:lineRule="atLeast"/>
    </w:pPr>
  </w:style>
  <w:style w:type="paragraph" w:customStyle="1" w:styleId="af8">
    <w:name w:val="Назва документа"/>
    <w:basedOn w:val="a"/>
    <w:next w:val="a"/>
    <w:rsid w:val="003308E1"/>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af9">
    <w:name w:val="Нормальний текст"/>
    <w:basedOn w:val="a"/>
    <w:rsid w:val="003308E1"/>
    <w:pPr>
      <w:spacing w:before="120" w:after="0" w:line="240" w:lineRule="auto"/>
      <w:ind w:firstLine="567"/>
    </w:pPr>
    <w:rPr>
      <w:rFonts w:ascii="Antiqua" w:eastAsia="Times New Roman" w:hAnsi="Antiqua" w:cs="Times New Roman"/>
      <w:sz w:val="26"/>
      <w:szCs w:val="20"/>
      <w:lang w:val="uk-UA"/>
    </w:rPr>
  </w:style>
  <w:style w:type="paragraph" w:customStyle="1" w:styleId="tj">
    <w:name w:val="tj"/>
    <w:basedOn w:val="a"/>
    <w:rsid w:val="003308E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jbmf">
    <w:name w:val="tj bmf"/>
    <w:basedOn w:val="a"/>
    <w:rsid w:val="003308E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s2">
    <w:name w:val="fs2"/>
    <w:basedOn w:val="a0"/>
    <w:rsid w:val="003308E1"/>
  </w:style>
  <w:style w:type="character" w:customStyle="1" w:styleId="21">
    <w:name w:val="Основной текст (2)_"/>
    <w:link w:val="210"/>
    <w:rsid w:val="008B7680"/>
    <w:rPr>
      <w:sz w:val="28"/>
      <w:szCs w:val="28"/>
      <w:shd w:val="clear" w:color="auto" w:fill="FFFFFF"/>
    </w:rPr>
  </w:style>
  <w:style w:type="paragraph" w:customStyle="1" w:styleId="210">
    <w:name w:val="Основной текст (2)1"/>
    <w:basedOn w:val="a"/>
    <w:link w:val="21"/>
    <w:rsid w:val="008B7680"/>
    <w:pPr>
      <w:widowControl w:val="0"/>
      <w:shd w:val="clear" w:color="auto" w:fill="FFFFFF"/>
      <w:spacing w:before="540" w:after="540" w:line="322" w:lineRule="exact"/>
      <w:jc w:val="both"/>
    </w:pPr>
    <w:rPr>
      <w:sz w:val="28"/>
      <w:szCs w:val="28"/>
    </w:rPr>
  </w:style>
  <w:style w:type="character" w:customStyle="1" w:styleId="31">
    <w:name w:val="Основной текст (3)_"/>
    <w:link w:val="32"/>
    <w:rsid w:val="008B7680"/>
    <w:rPr>
      <w:b/>
      <w:bCs/>
      <w:sz w:val="28"/>
      <w:szCs w:val="28"/>
      <w:shd w:val="clear" w:color="auto" w:fill="FFFFFF"/>
    </w:rPr>
  </w:style>
  <w:style w:type="paragraph" w:customStyle="1" w:styleId="32">
    <w:name w:val="Основной текст (3)"/>
    <w:basedOn w:val="a"/>
    <w:link w:val="31"/>
    <w:rsid w:val="008B7680"/>
    <w:pPr>
      <w:widowControl w:val="0"/>
      <w:shd w:val="clear" w:color="auto" w:fill="FFFFFF"/>
      <w:spacing w:before="300" w:after="540" w:line="322" w:lineRule="exact"/>
      <w:jc w:val="both"/>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08E1"/>
    <w:pPr>
      <w:keepNext/>
      <w:spacing w:after="0" w:line="240" w:lineRule="auto"/>
      <w:jc w:val="center"/>
      <w:outlineLvl w:val="0"/>
    </w:pPr>
    <w:rPr>
      <w:rFonts w:ascii="Arial" w:eastAsia="Times New Roman" w:hAnsi="Arial" w:cs="Times New Roman"/>
      <w:sz w:val="32"/>
      <w:szCs w:val="20"/>
      <w:lang w:val="uk-UA"/>
    </w:rPr>
  </w:style>
  <w:style w:type="paragraph" w:styleId="2">
    <w:name w:val="heading 2"/>
    <w:basedOn w:val="a"/>
    <w:link w:val="20"/>
    <w:qFormat/>
    <w:rsid w:val="003308E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next w:val="a"/>
    <w:link w:val="30"/>
    <w:uiPriority w:val="9"/>
    <w:unhideWhenUsed/>
    <w:qFormat/>
    <w:rsid w:val="003308E1"/>
    <w:pPr>
      <w:keepNext/>
      <w:spacing w:before="240" w:after="60" w:line="240" w:lineRule="auto"/>
      <w:outlineLvl w:val="2"/>
    </w:pPr>
    <w:rPr>
      <w:rFonts w:ascii="Calibri Light" w:eastAsia="Times New Roman" w:hAnsi="Calibri Light" w:cs="Times New Roman"/>
      <w:b/>
      <w:bCs/>
      <w:sz w:val="26"/>
      <w:szCs w:val="26"/>
      <w:lang w:val="en-US"/>
    </w:rPr>
  </w:style>
  <w:style w:type="paragraph" w:styleId="5">
    <w:name w:val="heading 5"/>
    <w:basedOn w:val="a"/>
    <w:link w:val="50"/>
    <w:uiPriority w:val="9"/>
    <w:qFormat/>
    <w:rsid w:val="003308E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1DE"/>
    <w:pPr>
      <w:widowControl w:val="0"/>
      <w:spacing w:after="0" w:line="240" w:lineRule="auto"/>
    </w:pPr>
    <w:rPr>
      <w:rFonts w:ascii="Courier New" w:eastAsia="Courier New" w:hAnsi="Courier New" w:cs="Courier New"/>
      <w:color w:val="000000"/>
      <w:sz w:val="24"/>
      <w:szCs w:val="24"/>
      <w:lang w:val="uk-UA"/>
    </w:rPr>
  </w:style>
  <w:style w:type="paragraph" w:customStyle="1" w:styleId="rvps2">
    <w:name w:val="rvps2"/>
    <w:basedOn w:val="a"/>
    <w:rsid w:val="0033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308E1"/>
    <w:rPr>
      <w:rFonts w:ascii="Arial" w:eastAsia="Times New Roman" w:hAnsi="Arial" w:cs="Times New Roman"/>
      <w:sz w:val="32"/>
      <w:szCs w:val="20"/>
      <w:lang w:val="uk-UA" w:eastAsia="ru-RU"/>
    </w:rPr>
  </w:style>
  <w:style w:type="character" w:customStyle="1" w:styleId="20">
    <w:name w:val="Заголовок 2 Знак"/>
    <w:basedOn w:val="a0"/>
    <w:link w:val="2"/>
    <w:rsid w:val="003308E1"/>
    <w:rPr>
      <w:rFonts w:ascii="Times New Roman" w:eastAsia="Times New Roman" w:hAnsi="Times New Roman" w:cs="Times New Roman"/>
      <w:b/>
      <w:bCs/>
      <w:sz w:val="36"/>
      <w:szCs w:val="36"/>
      <w:lang w:val="en-US" w:eastAsia="ru-RU"/>
    </w:rPr>
  </w:style>
  <w:style w:type="character" w:customStyle="1" w:styleId="30">
    <w:name w:val="Заголовок 3 Знак"/>
    <w:basedOn w:val="a0"/>
    <w:link w:val="3"/>
    <w:uiPriority w:val="9"/>
    <w:rsid w:val="003308E1"/>
    <w:rPr>
      <w:rFonts w:ascii="Calibri Light" w:eastAsia="Times New Roman" w:hAnsi="Calibri Light" w:cs="Times New Roman"/>
      <w:b/>
      <w:bCs/>
      <w:sz w:val="26"/>
      <w:szCs w:val="26"/>
      <w:lang w:val="en-US" w:eastAsia="ru-RU"/>
    </w:rPr>
  </w:style>
  <w:style w:type="character" w:customStyle="1" w:styleId="50">
    <w:name w:val="Заголовок 5 Знак"/>
    <w:basedOn w:val="a0"/>
    <w:link w:val="5"/>
    <w:uiPriority w:val="9"/>
    <w:rsid w:val="003308E1"/>
    <w:rPr>
      <w:rFonts w:ascii="Times New Roman" w:eastAsia="Times New Roman" w:hAnsi="Times New Roman" w:cs="Times New Roman"/>
      <w:b/>
      <w:bCs/>
      <w:sz w:val="20"/>
      <w:szCs w:val="20"/>
      <w:lang w:val="en-US" w:eastAsia="ru-RU"/>
    </w:rPr>
  </w:style>
  <w:style w:type="table" w:customStyle="1" w:styleId="TableNormal">
    <w:name w:val="Table Normal"/>
    <w:uiPriority w:val="2"/>
    <w:semiHidden/>
    <w:unhideWhenUsed/>
    <w:qFormat/>
    <w:rsid w:val="003308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qFormat/>
    <w:rsid w:val="003308E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5">
    <w:name w:val="Основной текст Знак"/>
    <w:basedOn w:val="a0"/>
    <w:link w:val="a4"/>
    <w:rsid w:val="003308E1"/>
    <w:rPr>
      <w:rFonts w:ascii="Times New Roman" w:eastAsia="Times New Roman" w:hAnsi="Times New Roman" w:cs="Times New Roman"/>
      <w:sz w:val="20"/>
      <w:szCs w:val="20"/>
      <w:lang w:val="en-US"/>
    </w:rPr>
  </w:style>
  <w:style w:type="paragraph" w:customStyle="1" w:styleId="11">
    <w:name w:val="Заголовок 11"/>
    <w:basedOn w:val="a"/>
    <w:uiPriority w:val="1"/>
    <w:qFormat/>
    <w:rsid w:val="003308E1"/>
    <w:pPr>
      <w:widowControl w:val="0"/>
      <w:autoSpaceDE w:val="0"/>
      <w:autoSpaceDN w:val="0"/>
      <w:spacing w:after="0" w:line="240" w:lineRule="auto"/>
      <w:ind w:left="6546"/>
      <w:outlineLvl w:val="1"/>
    </w:pPr>
    <w:rPr>
      <w:rFonts w:ascii="Times New Roman" w:eastAsia="Times New Roman" w:hAnsi="Times New Roman" w:cs="Times New Roman"/>
      <w:sz w:val="24"/>
      <w:szCs w:val="24"/>
      <w:lang w:val="en-US"/>
    </w:rPr>
  </w:style>
  <w:style w:type="paragraph" w:styleId="a6">
    <w:name w:val="List Paragraph"/>
    <w:basedOn w:val="a"/>
    <w:uiPriority w:val="1"/>
    <w:qFormat/>
    <w:rsid w:val="003308E1"/>
    <w:pPr>
      <w:widowControl w:val="0"/>
      <w:autoSpaceDE w:val="0"/>
      <w:autoSpaceDN w:val="0"/>
      <w:spacing w:after="0" w:line="240" w:lineRule="auto"/>
      <w:ind w:left="1319"/>
    </w:pPr>
    <w:rPr>
      <w:rFonts w:ascii="Times New Roman" w:eastAsia="Times New Roman" w:hAnsi="Times New Roman" w:cs="Times New Roman"/>
      <w:lang w:val="en-US"/>
    </w:rPr>
  </w:style>
  <w:style w:type="paragraph" w:customStyle="1" w:styleId="TableParagraph">
    <w:name w:val="Table Paragraph"/>
    <w:basedOn w:val="a"/>
    <w:uiPriority w:val="1"/>
    <w:qFormat/>
    <w:rsid w:val="003308E1"/>
    <w:pPr>
      <w:widowControl w:val="0"/>
      <w:autoSpaceDE w:val="0"/>
      <w:autoSpaceDN w:val="0"/>
      <w:spacing w:after="0" w:line="240" w:lineRule="auto"/>
    </w:pPr>
    <w:rPr>
      <w:rFonts w:ascii="Times New Roman" w:eastAsia="Times New Roman" w:hAnsi="Times New Roman" w:cs="Times New Roman"/>
      <w:lang w:val="en-US"/>
    </w:rPr>
  </w:style>
  <w:style w:type="paragraph" w:styleId="a7">
    <w:name w:val="Balloon Text"/>
    <w:basedOn w:val="a"/>
    <w:link w:val="a8"/>
    <w:uiPriority w:val="99"/>
    <w:semiHidden/>
    <w:unhideWhenUsed/>
    <w:rsid w:val="003308E1"/>
    <w:pPr>
      <w:widowControl w:val="0"/>
      <w:autoSpaceDE w:val="0"/>
      <w:autoSpaceDN w:val="0"/>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uiPriority w:val="99"/>
    <w:semiHidden/>
    <w:rsid w:val="003308E1"/>
    <w:rPr>
      <w:rFonts w:ascii="Tahoma" w:eastAsia="Times New Roman" w:hAnsi="Tahoma" w:cs="Tahoma"/>
      <w:sz w:val="16"/>
      <w:szCs w:val="16"/>
      <w:lang w:val="en-US"/>
    </w:rPr>
  </w:style>
  <w:style w:type="paragraph" w:styleId="a9">
    <w:name w:val="Normal (Web)"/>
    <w:basedOn w:val="a"/>
    <w:uiPriority w:val="99"/>
    <w:rsid w:val="003308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12">
    <w:name w:val="Нет списка1"/>
    <w:next w:val="a2"/>
    <w:uiPriority w:val="99"/>
    <w:semiHidden/>
    <w:unhideWhenUsed/>
    <w:rsid w:val="003308E1"/>
  </w:style>
  <w:style w:type="paragraph" w:styleId="aa">
    <w:name w:val="header"/>
    <w:basedOn w:val="a"/>
    <w:link w:val="ab"/>
    <w:uiPriority w:val="99"/>
    <w:unhideWhenUsed/>
    <w:rsid w:val="003308E1"/>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3308E1"/>
    <w:rPr>
      <w:rFonts w:ascii="Calibri" w:eastAsia="Calibri" w:hAnsi="Calibri" w:cs="Times New Roman"/>
    </w:rPr>
  </w:style>
  <w:style w:type="paragraph" w:styleId="ac">
    <w:name w:val="footer"/>
    <w:basedOn w:val="a"/>
    <w:link w:val="ad"/>
    <w:uiPriority w:val="99"/>
    <w:unhideWhenUsed/>
    <w:rsid w:val="003308E1"/>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3308E1"/>
    <w:rPr>
      <w:rFonts w:ascii="Calibri" w:eastAsia="Calibri" w:hAnsi="Calibri" w:cs="Times New Roman"/>
    </w:rPr>
  </w:style>
  <w:style w:type="table" w:styleId="ae">
    <w:name w:val="Table Grid"/>
    <w:basedOn w:val="a1"/>
    <w:rsid w:val="003308E1"/>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Wisnow">
    <w:name w:val="StyleWisnow"/>
    <w:basedOn w:val="a"/>
    <w:rsid w:val="003308E1"/>
    <w:pPr>
      <w:spacing w:after="0" w:line="220" w:lineRule="exact"/>
    </w:pPr>
    <w:rPr>
      <w:rFonts w:ascii="Times New Roman" w:eastAsia="Times New Roman" w:hAnsi="Times New Roman" w:cs="Times New Roman"/>
      <w:sz w:val="18"/>
      <w:szCs w:val="20"/>
      <w:lang w:val="uk-UA"/>
    </w:rPr>
  </w:style>
  <w:style w:type="character" w:customStyle="1" w:styleId="rvts46">
    <w:name w:val="rvts46"/>
    <w:basedOn w:val="a0"/>
    <w:rsid w:val="003308E1"/>
  </w:style>
  <w:style w:type="character" w:customStyle="1" w:styleId="apple-converted-space">
    <w:name w:val="apple-converted-space"/>
    <w:basedOn w:val="a0"/>
    <w:rsid w:val="003308E1"/>
  </w:style>
  <w:style w:type="character" w:styleId="af">
    <w:name w:val="Hyperlink"/>
    <w:uiPriority w:val="99"/>
    <w:unhideWhenUsed/>
    <w:rsid w:val="003308E1"/>
    <w:rPr>
      <w:color w:val="0000FF"/>
      <w:u w:val="single"/>
    </w:rPr>
  </w:style>
  <w:style w:type="character" w:customStyle="1" w:styleId="rvts11">
    <w:name w:val="rvts11"/>
    <w:basedOn w:val="a0"/>
    <w:rsid w:val="003308E1"/>
  </w:style>
  <w:style w:type="paragraph" w:customStyle="1" w:styleId="rvps12">
    <w:name w:val="rvps12"/>
    <w:basedOn w:val="a"/>
    <w:rsid w:val="003308E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rsid w:val="003308E1"/>
    <w:pPr>
      <w:spacing w:after="0" w:line="240" w:lineRule="auto"/>
      <w:ind w:firstLine="720"/>
      <w:jc w:val="both"/>
    </w:pPr>
    <w:rPr>
      <w:rFonts w:ascii="Times New Roman" w:eastAsia="Times New Roman" w:hAnsi="Times New Roman" w:cs="Times New Roman"/>
      <w:sz w:val="28"/>
      <w:szCs w:val="20"/>
      <w:lang w:val="en-US"/>
    </w:rPr>
  </w:style>
  <w:style w:type="character" w:customStyle="1" w:styleId="af1">
    <w:name w:val="Основной текст с отступом Знак"/>
    <w:basedOn w:val="a0"/>
    <w:link w:val="af0"/>
    <w:rsid w:val="003308E1"/>
    <w:rPr>
      <w:rFonts w:ascii="Times New Roman" w:eastAsia="Times New Roman" w:hAnsi="Times New Roman" w:cs="Times New Roman"/>
      <w:sz w:val="28"/>
      <w:szCs w:val="20"/>
      <w:lang w:val="en-US" w:eastAsia="ru-RU"/>
    </w:rPr>
  </w:style>
  <w:style w:type="character" w:customStyle="1" w:styleId="rvts9">
    <w:name w:val="rvts9"/>
    <w:basedOn w:val="a0"/>
    <w:rsid w:val="003308E1"/>
  </w:style>
  <w:style w:type="paragraph" w:customStyle="1" w:styleId="rvps6">
    <w:name w:val="rvps6"/>
    <w:basedOn w:val="a"/>
    <w:rsid w:val="0033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308E1"/>
  </w:style>
  <w:style w:type="paragraph" w:customStyle="1" w:styleId="rvps14">
    <w:name w:val="rvps14"/>
    <w:basedOn w:val="a"/>
    <w:rsid w:val="003308E1"/>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3308E1"/>
  </w:style>
  <w:style w:type="character" w:customStyle="1" w:styleId="rvts37">
    <w:name w:val="rvts37"/>
    <w:basedOn w:val="a0"/>
    <w:rsid w:val="003308E1"/>
  </w:style>
  <w:style w:type="paragraph" w:customStyle="1" w:styleId="af3">
    <w:name w:val="Знак"/>
    <w:basedOn w:val="a"/>
    <w:rsid w:val="003308E1"/>
    <w:pPr>
      <w:spacing w:after="0" w:line="240" w:lineRule="auto"/>
    </w:pPr>
    <w:rPr>
      <w:rFonts w:ascii="Verdana" w:eastAsia="Times New Roman" w:hAnsi="Verdana" w:cs="Verdana"/>
      <w:sz w:val="20"/>
      <w:szCs w:val="20"/>
      <w:lang w:val="en-US"/>
    </w:rPr>
  </w:style>
  <w:style w:type="paragraph" w:styleId="af4">
    <w:name w:val="Subtitle"/>
    <w:basedOn w:val="a"/>
    <w:next w:val="a"/>
    <w:link w:val="af5"/>
    <w:autoRedefine/>
    <w:qFormat/>
    <w:rsid w:val="003308E1"/>
    <w:pPr>
      <w:numPr>
        <w:ilvl w:val="1"/>
      </w:numPr>
      <w:spacing w:after="0" w:line="240" w:lineRule="auto"/>
    </w:pPr>
    <w:rPr>
      <w:rFonts w:ascii="Arno Pro" w:eastAsia="Times New Roman" w:hAnsi="Arno Pro" w:cs="Times New Roman"/>
      <w:b/>
      <w:iCs/>
      <w:color w:val="000000"/>
      <w:spacing w:val="15"/>
      <w:sz w:val="28"/>
      <w:szCs w:val="24"/>
      <w:lang w:val="en-US"/>
    </w:rPr>
  </w:style>
  <w:style w:type="character" w:customStyle="1" w:styleId="af5">
    <w:name w:val="Подзаголовок Знак"/>
    <w:basedOn w:val="a0"/>
    <w:link w:val="af4"/>
    <w:rsid w:val="003308E1"/>
    <w:rPr>
      <w:rFonts w:ascii="Arno Pro" w:eastAsia="Times New Roman" w:hAnsi="Arno Pro" w:cs="Times New Roman"/>
      <w:b/>
      <w:iCs/>
      <w:color w:val="000000"/>
      <w:spacing w:val="15"/>
      <w:sz w:val="28"/>
      <w:szCs w:val="24"/>
      <w:lang w:val="en-US" w:eastAsia="ru-RU"/>
    </w:rPr>
  </w:style>
  <w:style w:type="paragraph" w:customStyle="1" w:styleId="Body">
    <w:name w:val="Body"/>
    <w:basedOn w:val="a"/>
    <w:next w:val="a"/>
    <w:autoRedefine/>
    <w:qFormat/>
    <w:rsid w:val="003308E1"/>
    <w:pPr>
      <w:spacing w:after="0" w:line="360" w:lineRule="auto"/>
      <w:jc w:val="both"/>
    </w:pPr>
    <w:rPr>
      <w:rFonts w:ascii="Arno Pro" w:eastAsia="Times New Roman" w:hAnsi="Arno Pro" w:cs="Times New Roman"/>
      <w:sz w:val="28"/>
      <w:szCs w:val="20"/>
    </w:rPr>
  </w:style>
  <w:style w:type="paragraph" w:customStyle="1" w:styleId="af6">
    <w:name w:val="Таблица"/>
    <w:basedOn w:val="Body"/>
    <w:autoRedefine/>
    <w:qFormat/>
    <w:rsid w:val="003308E1"/>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3308E1"/>
    <w:pPr>
      <w:spacing w:after="60" w:line="220" w:lineRule="exact"/>
      <w:ind w:firstLine="284"/>
      <w:jc w:val="both"/>
    </w:pPr>
    <w:rPr>
      <w:rFonts w:ascii="Times New Roman" w:eastAsia="Calibri" w:hAnsi="Times New Roman" w:cs="Times New Roman"/>
      <w:sz w:val="20"/>
      <w:szCs w:val="20"/>
      <w:lang w:val="uk-UA"/>
    </w:rPr>
  </w:style>
  <w:style w:type="character" w:customStyle="1" w:styleId="StyleZakonu0">
    <w:name w:val="StyleZakonu Знак"/>
    <w:link w:val="StyleZakonu"/>
    <w:locked/>
    <w:rsid w:val="003308E1"/>
    <w:rPr>
      <w:rFonts w:ascii="Times New Roman" w:eastAsia="Calibri" w:hAnsi="Times New Roman" w:cs="Times New Roman"/>
      <w:sz w:val="20"/>
      <w:szCs w:val="20"/>
      <w:lang w:val="uk-UA" w:eastAsia="ru-RU"/>
    </w:rPr>
  </w:style>
  <w:style w:type="character" w:customStyle="1" w:styleId="af7">
    <w:name w:val="Основной текст_"/>
    <w:link w:val="13"/>
    <w:rsid w:val="003308E1"/>
    <w:rPr>
      <w:shd w:val="clear" w:color="auto" w:fill="FFFFFF"/>
    </w:rPr>
  </w:style>
  <w:style w:type="paragraph" w:customStyle="1" w:styleId="13">
    <w:name w:val="Основной текст1"/>
    <w:basedOn w:val="a"/>
    <w:link w:val="af7"/>
    <w:rsid w:val="003308E1"/>
    <w:pPr>
      <w:widowControl w:val="0"/>
      <w:shd w:val="clear" w:color="auto" w:fill="FFFFFF"/>
      <w:spacing w:before="900" w:after="180" w:line="0" w:lineRule="atLeast"/>
    </w:pPr>
  </w:style>
  <w:style w:type="paragraph" w:customStyle="1" w:styleId="af8">
    <w:name w:val="Назва документа"/>
    <w:basedOn w:val="a"/>
    <w:next w:val="a"/>
    <w:rsid w:val="003308E1"/>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af9">
    <w:name w:val="Нормальний текст"/>
    <w:basedOn w:val="a"/>
    <w:rsid w:val="003308E1"/>
    <w:pPr>
      <w:spacing w:before="120" w:after="0" w:line="240" w:lineRule="auto"/>
      <w:ind w:firstLine="567"/>
    </w:pPr>
    <w:rPr>
      <w:rFonts w:ascii="Antiqua" w:eastAsia="Times New Roman" w:hAnsi="Antiqua" w:cs="Times New Roman"/>
      <w:sz w:val="26"/>
      <w:szCs w:val="20"/>
      <w:lang w:val="uk-UA"/>
    </w:rPr>
  </w:style>
  <w:style w:type="paragraph" w:customStyle="1" w:styleId="tj">
    <w:name w:val="tj"/>
    <w:basedOn w:val="a"/>
    <w:rsid w:val="003308E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jbmf">
    <w:name w:val="tj bmf"/>
    <w:basedOn w:val="a"/>
    <w:rsid w:val="003308E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s2">
    <w:name w:val="fs2"/>
    <w:basedOn w:val="a0"/>
    <w:rsid w:val="003308E1"/>
  </w:style>
  <w:style w:type="character" w:customStyle="1" w:styleId="21">
    <w:name w:val="Основной текст (2)_"/>
    <w:link w:val="210"/>
    <w:rsid w:val="008B7680"/>
    <w:rPr>
      <w:sz w:val="28"/>
      <w:szCs w:val="28"/>
      <w:shd w:val="clear" w:color="auto" w:fill="FFFFFF"/>
    </w:rPr>
  </w:style>
  <w:style w:type="paragraph" w:customStyle="1" w:styleId="210">
    <w:name w:val="Основной текст (2)1"/>
    <w:basedOn w:val="a"/>
    <w:link w:val="21"/>
    <w:rsid w:val="008B7680"/>
    <w:pPr>
      <w:widowControl w:val="0"/>
      <w:shd w:val="clear" w:color="auto" w:fill="FFFFFF"/>
      <w:spacing w:before="540" w:after="540" w:line="322" w:lineRule="exact"/>
      <w:jc w:val="both"/>
    </w:pPr>
    <w:rPr>
      <w:sz w:val="28"/>
      <w:szCs w:val="28"/>
    </w:rPr>
  </w:style>
  <w:style w:type="character" w:customStyle="1" w:styleId="31">
    <w:name w:val="Основной текст (3)_"/>
    <w:link w:val="32"/>
    <w:rsid w:val="008B7680"/>
    <w:rPr>
      <w:b/>
      <w:bCs/>
      <w:sz w:val="28"/>
      <w:szCs w:val="28"/>
      <w:shd w:val="clear" w:color="auto" w:fill="FFFFFF"/>
    </w:rPr>
  </w:style>
  <w:style w:type="paragraph" w:customStyle="1" w:styleId="32">
    <w:name w:val="Основной текст (3)"/>
    <w:basedOn w:val="a"/>
    <w:link w:val="31"/>
    <w:rsid w:val="008B7680"/>
    <w:pPr>
      <w:widowControl w:val="0"/>
      <w:shd w:val="clear" w:color="auto" w:fill="FFFFFF"/>
      <w:spacing w:before="300" w:after="540"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3958">
      <w:bodyDiv w:val="1"/>
      <w:marLeft w:val="0"/>
      <w:marRight w:val="0"/>
      <w:marTop w:val="0"/>
      <w:marBottom w:val="0"/>
      <w:divBdr>
        <w:top w:val="none" w:sz="0" w:space="0" w:color="auto"/>
        <w:left w:val="none" w:sz="0" w:space="0" w:color="auto"/>
        <w:bottom w:val="none" w:sz="0" w:space="0" w:color="auto"/>
        <w:right w:val="none" w:sz="0" w:space="0" w:color="auto"/>
      </w:divBdr>
    </w:div>
    <w:div w:id="186021611">
      <w:bodyDiv w:val="1"/>
      <w:marLeft w:val="0"/>
      <w:marRight w:val="0"/>
      <w:marTop w:val="0"/>
      <w:marBottom w:val="0"/>
      <w:divBdr>
        <w:top w:val="none" w:sz="0" w:space="0" w:color="auto"/>
        <w:left w:val="none" w:sz="0" w:space="0" w:color="auto"/>
        <w:bottom w:val="none" w:sz="0" w:space="0" w:color="auto"/>
        <w:right w:val="none" w:sz="0" w:space="0" w:color="auto"/>
      </w:divBdr>
    </w:div>
    <w:div w:id="347105957">
      <w:bodyDiv w:val="1"/>
      <w:marLeft w:val="0"/>
      <w:marRight w:val="0"/>
      <w:marTop w:val="0"/>
      <w:marBottom w:val="0"/>
      <w:divBdr>
        <w:top w:val="none" w:sz="0" w:space="0" w:color="auto"/>
        <w:left w:val="none" w:sz="0" w:space="0" w:color="auto"/>
        <w:bottom w:val="none" w:sz="0" w:space="0" w:color="auto"/>
        <w:right w:val="none" w:sz="0" w:space="0" w:color="auto"/>
      </w:divBdr>
    </w:div>
    <w:div w:id="479659552">
      <w:bodyDiv w:val="1"/>
      <w:marLeft w:val="0"/>
      <w:marRight w:val="0"/>
      <w:marTop w:val="0"/>
      <w:marBottom w:val="0"/>
      <w:divBdr>
        <w:top w:val="none" w:sz="0" w:space="0" w:color="auto"/>
        <w:left w:val="none" w:sz="0" w:space="0" w:color="auto"/>
        <w:bottom w:val="none" w:sz="0" w:space="0" w:color="auto"/>
        <w:right w:val="none" w:sz="0" w:space="0" w:color="auto"/>
      </w:divBdr>
    </w:div>
    <w:div w:id="928586731">
      <w:bodyDiv w:val="1"/>
      <w:marLeft w:val="0"/>
      <w:marRight w:val="0"/>
      <w:marTop w:val="0"/>
      <w:marBottom w:val="0"/>
      <w:divBdr>
        <w:top w:val="none" w:sz="0" w:space="0" w:color="auto"/>
        <w:left w:val="none" w:sz="0" w:space="0" w:color="auto"/>
        <w:bottom w:val="none" w:sz="0" w:space="0" w:color="auto"/>
        <w:right w:val="none" w:sz="0" w:space="0" w:color="auto"/>
      </w:divBdr>
    </w:div>
    <w:div w:id="1153373632">
      <w:bodyDiv w:val="1"/>
      <w:marLeft w:val="0"/>
      <w:marRight w:val="0"/>
      <w:marTop w:val="0"/>
      <w:marBottom w:val="0"/>
      <w:divBdr>
        <w:top w:val="none" w:sz="0" w:space="0" w:color="auto"/>
        <w:left w:val="none" w:sz="0" w:space="0" w:color="auto"/>
        <w:bottom w:val="none" w:sz="0" w:space="0" w:color="auto"/>
        <w:right w:val="none" w:sz="0" w:space="0" w:color="auto"/>
      </w:divBdr>
    </w:div>
    <w:div w:id="1218856550">
      <w:bodyDiv w:val="1"/>
      <w:marLeft w:val="0"/>
      <w:marRight w:val="0"/>
      <w:marTop w:val="0"/>
      <w:marBottom w:val="0"/>
      <w:divBdr>
        <w:top w:val="none" w:sz="0" w:space="0" w:color="auto"/>
        <w:left w:val="none" w:sz="0" w:space="0" w:color="auto"/>
        <w:bottom w:val="none" w:sz="0" w:space="0" w:color="auto"/>
        <w:right w:val="none" w:sz="0" w:space="0" w:color="auto"/>
      </w:divBdr>
    </w:div>
    <w:div w:id="1364987716">
      <w:bodyDiv w:val="1"/>
      <w:marLeft w:val="0"/>
      <w:marRight w:val="0"/>
      <w:marTop w:val="0"/>
      <w:marBottom w:val="0"/>
      <w:divBdr>
        <w:top w:val="none" w:sz="0" w:space="0" w:color="auto"/>
        <w:left w:val="none" w:sz="0" w:space="0" w:color="auto"/>
        <w:bottom w:val="none" w:sz="0" w:space="0" w:color="auto"/>
        <w:right w:val="none" w:sz="0" w:space="0" w:color="auto"/>
      </w:divBdr>
    </w:div>
    <w:div w:id="1500074348">
      <w:bodyDiv w:val="1"/>
      <w:marLeft w:val="0"/>
      <w:marRight w:val="0"/>
      <w:marTop w:val="0"/>
      <w:marBottom w:val="0"/>
      <w:divBdr>
        <w:top w:val="none" w:sz="0" w:space="0" w:color="auto"/>
        <w:left w:val="none" w:sz="0" w:space="0" w:color="auto"/>
        <w:bottom w:val="none" w:sz="0" w:space="0" w:color="auto"/>
        <w:right w:val="none" w:sz="0" w:space="0" w:color="auto"/>
      </w:divBdr>
    </w:div>
    <w:div w:id="1521622201">
      <w:bodyDiv w:val="1"/>
      <w:marLeft w:val="0"/>
      <w:marRight w:val="0"/>
      <w:marTop w:val="0"/>
      <w:marBottom w:val="0"/>
      <w:divBdr>
        <w:top w:val="none" w:sz="0" w:space="0" w:color="auto"/>
        <w:left w:val="none" w:sz="0" w:space="0" w:color="auto"/>
        <w:bottom w:val="none" w:sz="0" w:space="0" w:color="auto"/>
        <w:right w:val="none" w:sz="0" w:space="0" w:color="auto"/>
      </w:divBdr>
    </w:div>
    <w:div w:id="19834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rajsk-sr.gov.ua/"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0005D-417A-4CDF-8B15-6AA5C30D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30</Pages>
  <Words>9181</Words>
  <Characters>52337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NSR-2</dc:creator>
  <cp:lastModifiedBy>RePack by Diakov</cp:lastModifiedBy>
  <cp:revision>7</cp:revision>
  <cp:lastPrinted>2020-05-28T10:45:00Z</cp:lastPrinted>
  <dcterms:created xsi:type="dcterms:W3CDTF">2021-03-26T08:45:00Z</dcterms:created>
  <dcterms:modified xsi:type="dcterms:W3CDTF">2021-04-06T13:48:00Z</dcterms:modified>
</cp:coreProperties>
</file>